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FEFC" w14:textId="77777777" w:rsidR="003A7405" w:rsidRDefault="003A7405" w:rsidP="00696718">
      <w:pPr>
        <w:jc w:val="center"/>
        <w:rPr>
          <w:rFonts w:ascii="Arial" w:hAnsi="Arial"/>
          <w:b/>
          <w:color w:val="000000"/>
          <w:sz w:val="28"/>
          <w:szCs w:val="28"/>
        </w:rPr>
      </w:pPr>
    </w:p>
    <w:p w14:paraId="7F83E435" w14:textId="77777777" w:rsidR="00696718" w:rsidRPr="00FE6DD3" w:rsidRDefault="00900D73" w:rsidP="00696718">
      <w:pPr>
        <w:jc w:val="center"/>
        <w:rPr>
          <w:rFonts w:ascii="Arial" w:hAnsi="Arial"/>
          <w:color w:val="000000"/>
          <w:sz w:val="28"/>
          <w:szCs w:val="28"/>
        </w:rPr>
      </w:pPr>
      <w:r>
        <w:rPr>
          <w:rFonts w:ascii="Arial" w:hAnsi="Arial"/>
          <w:b/>
          <w:color w:val="000000"/>
          <w:sz w:val="28"/>
          <w:szCs w:val="28"/>
        </w:rPr>
        <w:t xml:space="preserve">HTML5 </w:t>
      </w:r>
      <w:r w:rsidR="00696718">
        <w:rPr>
          <w:rFonts w:ascii="Arial" w:hAnsi="Arial"/>
          <w:b/>
          <w:color w:val="000000"/>
          <w:sz w:val="28"/>
          <w:szCs w:val="28"/>
        </w:rPr>
        <w:t>C</w:t>
      </w:r>
      <w:r w:rsidR="00B50B51">
        <w:rPr>
          <w:rFonts w:ascii="Arial" w:hAnsi="Arial"/>
          <w:b/>
          <w:color w:val="000000"/>
          <w:sz w:val="28"/>
          <w:szCs w:val="28"/>
        </w:rPr>
        <w:t>AL P</w:t>
      </w:r>
      <w:r w:rsidR="005300C8">
        <w:rPr>
          <w:rFonts w:ascii="Arial" w:hAnsi="Arial"/>
          <w:b/>
          <w:color w:val="000000"/>
          <w:sz w:val="28"/>
          <w:szCs w:val="28"/>
        </w:rPr>
        <w:t>ackage</w:t>
      </w:r>
      <w:r w:rsidR="00696718">
        <w:rPr>
          <w:rFonts w:ascii="Arial" w:hAnsi="Arial"/>
          <w:b/>
          <w:color w:val="000000"/>
          <w:sz w:val="28"/>
          <w:szCs w:val="28"/>
        </w:rPr>
        <w:t xml:space="preserve"> Order / Renewal Form</w:t>
      </w:r>
    </w:p>
    <w:p w14:paraId="01D6BD38" w14:textId="77777777" w:rsidR="00FD01E7" w:rsidRPr="00AC030D" w:rsidRDefault="00FD01E7">
      <w:pPr>
        <w:pStyle w:val="BlockText"/>
        <w:rPr>
          <w:sz w:val="20"/>
          <w:szCs w:val="20"/>
        </w:rPr>
      </w:pPr>
    </w:p>
    <w:p w14:paraId="2625B97A" w14:textId="77777777" w:rsidR="003A7405" w:rsidRDefault="00FD01E7" w:rsidP="00214EC4">
      <w:pPr>
        <w:pStyle w:val="BlockText"/>
        <w:rPr>
          <w:b/>
          <w:bCs/>
          <w:sz w:val="24"/>
        </w:rPr>
      </w:pPr>
      <w:r w:rsidRPr="003A7405">
        <w:rPr>
          <w:b/>
          <w:bCs/>
          <w:sz w:val="24"/>
        </w:rPr>
        <w:t>Subscription</w:t>
      </w:r>
    </w:p>
    <w:p w14:paraId="104956A4" w14:textId="77777777" w:rsidR="003A7405" w:rsidRDefault="003A7405" w:rsidP="00214EC4">
      <w:pPr>
        <w:pStyle w:val="BlockText"/>
        <w:rPr>
          <w:b/>
          <w:bCs/>
          <w:sz w:val="24"/>
        </w:rPr>
      </w:pPr>
    </w:p>
    <w:p w14:paraId="688D8979" w14:textId="77777777" w:rsidR="003A7405" w:rsidRDefault="000516CF" w:rsidP="00214EC4">
      <w:pPr>
        <w:pStyle w:val="BlockText"/>
        <w:rPr>
          <w:bCs/>
          <w:i/>
          <w:sz w:val="24"/>
        </w:rPr>
      </w:pPr>
      <w:r>
        <w:rPr>
          <w:bCs/>
          <w:i/>
          <w:sz w:val="24"/>
        </w:rPr>
        <w:t>Each</w:t>
      </w:r>
      <w:r w:rsidR="005300C8" w:rsidRPr="003A7405">
        <w:rPr>
          <w:bCs/>
          <w:i/>
          <w:sz w:val="24"/>
        </w:rPr>
        <w:t xml:space="preserve"> package cost</w:t>
      </w:r>
      <w:r>
        <w:rPr>
          <w:bCs/>
          <w:i/>
          <w:sz w:val="24"/>
        </w:rPr>
        <w:t>s</w:t>
      </w:r>
      <w:r w:rsidR="005300C8" w:rsidRPr="003A7405">
        <w:rPr>
          <w:bCs/>
          <w:i/>
          <w:sz w:val="24"/>
        </w:rPr>
        <w:t xml:space="preserve"> £</w:t>
      </w:r>
      <w:r w:rsidR="00523A09" w:rsidRPr="003A7405">
        <w:rPr>
          <w:bCs/>
          <w:i/>
          <w:sz w:val="24"/>
        </w:rPr>
        <w:t>3</w:t>
      </w:r>
      <w:r w:rsidR="005300C8" w:rsidRPr="003A7405">
        <w:rPr>
          <w:bCs/>
          <w:i/>
          <w:sz w:val="24"/>
        </w:rPr>
        <w:t xml:space="preserve">00 </w:t>
      </w:r>
      <w:r w:rsidR="00C021B7" w:rsidRPr="003A7405">
        <w:rPr>
          <w:bCs/>
          <w:i/>
          <w:sz w:val="24"/>
        </w:rPr>
        <w:t xml:space="preserve">+VAT </w:t>
      </w:r>
      <w:r w:rsidR="003A1709" w:rsidRPr="003A7405">
        <w:rPr>
          <w:bCs/>
          <w:i/>
          <w:sz w:val="24"/>
        </w:rPr>
        <w:t>for a one-year subscription for the package</w:t>
      </w:r>
      <w:r w:rsidR="005300C8" w:rsidRPr="003A7405">
        <w:rPr>
          <w:bCs/>
          <w:i/>
          <w:sz w:val="24"/>
        </w:rPr>
        <w:t>.</w:t>
      </w:r>
    </w:p>
    <w:p w14:paraId="18DFD421" w14:textId="77777777" w:rsidR="003A7405" w:rsidRDefault="003A7405" w:rsidP="00214EC4">
      <w:pPr>
        <w:pStyle w:val="BlockText"/>
        <w:rPr>
          <w:bCs/>
          <w:i/>
          <w:sz w:val="24"/>
        </w:rPr>
      </w:pPr>
    </w:p>
    <w:p w14:paraId="5DD9C26A" w14:textId="77777777" w:rsidR="00214EC4" w:rsidRPr="003A7405" w:rsidRDefault="005300C8" w:rsidP="00214EC4">
      <w:pPr>
        <w:pStyle w:val="BlockText"/>
        <w:rPr>
          <w:sz w:val="24"/>
        </w:rPr>
      </w:pPr>
      <w:r w:rsidRPr="003A7405">
        <w:rPr>
          <w:bCs/>
          <w:i/>
          <w:sz w:val="24"/>
        </w:rPr>
        <w:t xml:space="preserve"> </w:t>
      </w:r>
      <w:r w:rsidR="00FD01E7" w:rsidRPr="003A7405">
        <w:rPr>
          <w:sz w:val="24"/>
        </w:rPr>
        <w:t xml:space="preserve">Please tick which </w:t>
      </w:r>
      <w:r w:rsidRPr="003A7405">
        <w:rPr>
          <w:sz w:val="24"/>
        </w:rPr>
        <w:t xml:space="preserve">HTML5 </w:t>
      </w:r>
      <w:r w:rsidR="00080F4D" w:rsidRPr="003A7405">
        <w:rPr>
          <w:sz w:val="24"/>
        </w:rPr>
        <w:t>software</w:t>
      </w:r>
      <w:r w:rsidR="003A1709" w:rsidRPr="003A7405">
        <w:rPr>
          <w:sz w:val="24"/>
        </w:rPr>
        <w:t xml:space="preserve"> </w:t>
      </w:r>
      <w:r w:rsidR="00105028" w:rsidRPr="003A7405">
        <w:rPr>
          <w:sz w:val="24"/>
        </w:rPr>
        <w:t xml:space="preserve">package(s) </w:t>
      </w:r>
      <w:r w:rsidR="00FD01E7" w:rsidRPr="003A7405">
        <w:rPr>
          <w:sz w:val="24"/>
        </w:rPr>
        <w:t xml:space="preserve">you </w:t>
      </w:r>
      <w:r w:rsidR="004255F7" w:rsidRPr="003A7405">
        <w:rPr>
          <w:sz w:val="24"/>
        </w:rPr>
        <w:t xml:space="preserve">require </w:t>
      </w:r>
      <w:r w:rsidR="00214EC4" w:rsidRPr="003A7405">
        <w:rPr>
          <w:sz w:val="24"/>
        </w:rPr>
        <w:t>a subscription to:</w:t>
      </w:r>
    </w:p>
    <w:p w14:paraId="060440D7" w14:textId="77777777" w:rsidR="005300C8" w:rsidRPr="003A7405" w:rsidRDefault="005300C8" w:rsidP="00214EC4">
      <w:pPr>
        <w:pStyle w:val="BlockText"/>
        <w:rPr>
          <w:sz w:val="24"/>
        </w:rPr>
      </w:pPr>
    </w:p>
    <w:p w14:paraId="6C3833E5" w14:textId="161562E5" w:rsidR="005300C8" w:rsidRPr="003A7405" w:rsidRDefault="00523A09" w:rsidP="000516CF">
      <w:pPr>
        <w:pStyle w:val="BlockText"/>
        <w:numPr>
          <w:ilvl w:val="0"/>
          <w:numId w:val="14"/>
        </w:numPr>
        <w:tabs>
          <w:tab w:val="clear" w:pos="1495"/>
          <w:tab w:val="num" w:pos="993"/>
        </w:tabs>
        <w:spacing w:after="120"/>
        <w:ind w:left="1497" w:hanging="1213"/>
        <w:rPr>
          <w:sz w:val="24"/>
        </w:rPr>
      </w:pPr>
      <w:r w:rsidRPr="003A7405">
        <w:rPr>
          <w:sz w:val="24"/>
        </w:rPr>
        <w:t xml:space="preserve">COP001 - </w:t>
      </w:r>
      <w:r w:rsidR="005300C8" w:rsidRPr="003A7405">
        <w:rPr>
          <w:sz w:val="24"/>
        </w:rPr>
        <w:t xml:space="preserve">Basic Calculations </w:t>
      </w:r>
      <w:r w:rsidR="002F4DCE">
        <w:rPr>
          <w:sz w:val="24"/>
        </w:rPr>
        <w:t>I</w:t>
      </w:r>
      <w:r w:rsidR="005300C8" w:rsidRPr="003A7405">
        <w:rPr>
          <w:sz w:val="24"/>
        </w:rPr>
        <w:t>n Pharmacy</w:t>
      </w:r>
      <w:r w:rsidR="000516CF">
        <w:rPr>
          <w:sz w:val="24"/>
        </w:rPr>
        <w:t xml:space="preserve"> </w:t>
      </w:r>
    </w:p>
    <w:p w14:paraId="432BD672" w14:textId="507BAFEA" w:rsidR="005300C8" w:rsidRPr="003A7405" w:rsidRDefault="00523A09" w:rsidP="000516CF">
      <w:pPr>
        <w:pStyle w:val="BlockText"/>
        <w:numPr>
          <w:ilvl w:val="0"/>
          <w:numId w:val="14"/>
        </w:numPr>
        <w:tabs>
          <w:tab w:val="clear" w:pos="1495"/>
          <w:tab w:val="num" w:pos="993"/>
          <w:tab w:val="left" w:pos="9638"/>
        </w:tabs>
        <w:spacing w:after="120"/>
        <w:ind w:left="1497" w:right="-143" w:hanging="1213"/>
        <w:rPr>
          <w:sz w:val="24"/>
        </w:rPr>
      </w:pPr>
      <w:r w:rsidRPr="003A7405">
        <w:rPr>
          <w:sz w:val="24"/>
        </w:rPr>
        <w:t xml:space="preserve">COP002 - </w:t>
      </w:r>
      <w:r w:rsidR="005300C8" w:rsidRPr="003A7405">
        <w:rPr>
          <w:sz w:val="24"/>
        </w:rPr>
        <w:t xml:space="preserve">Simulations of Pharmacological Experiments </w:t>
      </w:r>
      <w:r w:rsidR="002F4DCE">
        <w:rPr>
          <w:sz w:val="24"/>
        </w:rPr>
        <w:t>O</w:t>
      </w:r>
      <w:r w:rsidR="005300C8" w:rsidRPr="003A7405">
        <w:rPr>
          <w:sz w:val="24"/>
        </w:rPr>
        <w:t xml:space="preserve">n </w:t>
      </w:r>
      <w:r w:rsidR="002F4DCE">
        <w:rPr>
          <w:sz w:val="24"/>
        </w:rPr>
        <w:t xml:space="preserve">Isolated </w:t>
      </w:r>
      <w:r w:rsidR="005300C8" w:rsidRPr="003A7405">
        <w:rPr>
          <w:sz w:val="24"/>
        </w:rPr>
        <w:t xml:space="preserve">Guinea Pig </w:t>
      </w:r>
      <w:r w:rsidR="002F4DCE">
        <w:rPr>
          <w:sz w:val="24"/>
        </w:rPr>
        <w:br/>
        <w:t xml:space="preserve">         </w:t>
      </w:r>
      <w:r w:rsidR="005300C8" w:rsidRPr="003A7405">
        <w:rPr>
          <w:sz w:val="24"/>
        </w:rPr>
        <w:t>Ileum</w:t>
      </w:r>
    </w:p>
    <w:p w14:paraId="03CEAFCE" w14:textId="1999EE22" w:rsidR="005300C8" w:rsidRPr="003A7405" w:rsidRDefault="00523A09" w:rsidP="000516CF">
      <w:pPr>
        <w:pStyle w:val="BlockText"/>
        <w:numPr>
          <w:ilvl w:val="0"/>
          <w:numId w:val="14"/>
        </w:numPr>
        <w:tabs>
          <w:tab w:val="clear" w:pos="1495"/>
          <w:tab w:val="num" w:pos="993"/>
        </w:tabs>
        <w:spacing w:after="120"/>
        <w:ind w:left="1497" w:hanging="1213"/>
        <w:rPr>
          <w:sz w:val="24"/>
        </w:rPr>
      </w:pPr>
      <w:r w:rsidRPr="003A7405">
        <w:rPr>
          <w:sz w:val="24"/>
        </w:rPr>
        <w:t xml:space="preserve">COP003 - </w:t>
      </w:r>
      <w:r w:rsidR="005300C8" w:rsidRPr="003A7405">
        <w:rPr>
          <w:sz w:val="24"/>
        </w:rPr>
        <w:t xml:space="preserve">Introduction </w:t>
      </w:r>
      <w:r w:rsidR="002F4DCE">
        <w:rPr>
          <w:sz w:val="24"/>
        </w:rPr>
        <w:t>T</w:t>
      </w:r>
      <w:r w:rsidR="005300C8" w:rsidRPr="003A7405">
        <w:rPr>
          <w:sz w:val="24"/>
        </w:rPr>
        <w:t>o Pharmacokinetics</w:t>
      </w:r>
    </w:p>
    <w:p w14:paraId="2B3B23E4" w14:textId="77476ADE" w:rsidR="005300C8" w:rsidRPr="003A7405" w:rsidRDefault="00523A09" w:rsidP="000516CF">
      <w:pPr>
        <w:pStyle w:val="BlockText"/>
        <w:numPr>
          <w:ilvl w:val="0"/>
          <w:numId w:val="14"/>
        </w:numPr>
        <w:tabs>
          <w:tab w:val="clear" w:pos="1495"/>
          <w:tab w:val="num" w:pos="993"/>
        </w:tabs>
        <w:spacing w:after="120"/>
        <w:ind w:left="1497" w:hanging="1213"/>
        <w:rPr>
          <w:sz w:val="24"/>
        </w:rPr>
      </w:pPr>
      <w:r w:rsidRPr="003A7405">
        <w:rPr>
          <w:sz w:val="24"/>
        </w:rPr>
        <w:t xml:space="preserve">COP004 - </w:t>
      </w:r>
      <w:r w:rsidR="005300C8" w:rsidRPr="003A7405">
        <w:rPr>
          <w:sz w:val="24"/>
        </w:rPr>
        <w:t>Pharmacokinetic</w:t>
      </w:r>
      <w:r w:rsidR="0040294B">
        <w:rPr>
          <w:sz w:val="24"/>
        </w:rPr>
        <w:t>s</w:t>
      </w:r>
      <w:r w:rsidR="005300C8" w:rsidRPr="003A7405">
        <w:rPr>
          <w:sz w:val="24"/>
        </w:rPr>
        <w:t xml:space="preserve"> Simulations</w:t>
      </w:r>
    </w:p>
    <w:p w14:paraId="16DCA232" w14:textId="77777777" w:rsidR="00523A09" w:rsidRPr="003A7405" w:rsidRDefault="00523A09" w:rsidP="000516CF">
      <w:pPr>
        <w:pStyle w:val="BlockText"/>
        <w:numPr>
          <w:ilvl w:val="0"/>
          <w:numId w:val="14"/>
        </w:numPr>
        <w:tabs>
          <w:tab w:val="clear" w:pos="1495"/>
          <w:tab w:val="num" w:pos="993"/>
        </w:tabs>
        <w:spacing w:after="120"/>
        <w:ind w:left="1497" w:hanging="1213"/>
        <w:rPr>
          <w:sz w:val="24"/>
        </w:rPr>
      </w:pPr>
      <w:r w:rsidRPr="003A7405">
        <w:rPr>
          <w:sz w:val="24"/>
        </w:rPr>
        <w:t>COP005 - Aseptic Processing</w:t>
      </w:r>
    </w:p>
    <w:p w14:paraId="29470CC4" w14:textId="0FE0B544" w:rsidR="005300C8" w:rsidRPr="003A7405" w:rsidRDefault="00523A09" w:rsidP="000516CF">
      <w:pPr>
        <w:pStyle w:val="BlockText"/>
        <w:numPr>
          <w:ilvl w:val="0"/>
          <w:numId w:val="14"/>
        </w:numPr>
        <w:tabs>
          <w:tab w:val="clear" w:pos="1495"/>
          <w:tab w:val="num" w:pos="993"/>
        </w:tabs>
        <w:spacing w:after="120"/>
        <w:ind w:left="1497" w:hanging="1213"/>
        <w:rPr>
          <w:sz w:val="24"/>
        </w:rPr>
      </w:pPr>
      <w:r w:rsidRPr="003A7405">
        <w:rPr>
          <w:sz w:val="24"/>
        </w:rPr>
        <w:t xml:space="preserve">COP006 - </w:t>
      </w:r>
      <w:r w:rsidR="005300C8" w:rsidRPr="003A7405">
        <w:rPr>
          <w:sz w:val="24"/>
        </w:rPr>
        <w:t xml:space="preserve">Safety </w:t>
      </w:r>
      <w:r w:rsidR="00034DA3">
        <w:rPr>
          <w:sz w:val="24"/>
        </w:rPr>
        <w:t>I</w:t>
      </w:r>
      <w:r w:rsidR="005300C8" w:rsidRPr="003A7405">
        <w:rPr>
          <w:sz w:val="24"/>
        </w:rPr>
        <w:t xml:space="preserve">n </w:t>
      </w:r>
      <w:r w:rsidR="00034DA3">
        <w:rPr>
          <w:sz w:val="24"/>
        </w:rPr>
        <w:t>T</w:t>
      </w:r>
      <w:r w:rsidR="005300C8" w:rsidRPr="003A7405">
        <w:rPr>
          <w:sz w:val="24"/>
        </w:rPr>
        <w:t xml:space="preserve">he Clinical Use </w:t>
      </w:r>
      <w:r w:rsidR="00034DA3">
        <w:rPr>
          <w:sz w:val="24"/>
        </w:rPr>
        <w:t>O</w:t>
      </w:r>
      <w:r w:rsidR="005300C8" w:rsidRPr="003A7405">
        <w:rPr>
          <w:sz w:val="24"/>
        </w:rPr>
        <w:t xml:space="preserve">f Cytotoxics    </w:t>
      </w:r>
    </w:p>
    <w:p w14:paraId="25C18250" w14:textId="570BBC73" w:rsidR="005300C8" w:rsidRPr="003A7405" w:rsidRDefault="00523A09" w:rsidP="000516CF">
      <w:pPr>
        <w:pStyle w:val="BlockText"/>
        <w:numPr>
          <w:ilvl w:val="0"/>
          <w:numId w:val="14"/>
        </w:numPr>
        <w:tabs>
          <w:tab w:val="clear" w:pos="1495"/>
          <w:tab w:val="num" w:pos="993"/>
        </w:tabs>
        <w:spacing w:after="120"/>
        <w:ind w:left="1497" w:hanging="1213"/>
        <w:rPr>
          <w:sz w:val="24"/>
        </w:rPr>
      </w:pPr>
      <w:r w:rsidRPr="003A7405">
        <w:rPr>
          <w:sz w:val="24"/>
        </w:rPr>
        <w:t xml:space="preserve">COP007 - </w:t>
      </w:r>
      <w:r w:rsidR="005300C8" w:rsidRPr="003A7405">
        <w:rPr>
          <w:sz w:val="24"/>
        </w:rPr>
        <w:t>Dissolution 1</w:t>
      </w:r>
      <w:r w:rsidR="00DF04E1">
        <w:rPr>
          <w:sz w:val="24"/>
        </w:rPr>
        <w:t>-</w:t>
      </w:r>
      <w:r w:rsidR="005300C8" w:rsidRPr="003A7405">
        <w:rPr>
          <w:sz w:val="24"/>
        </w:rPr>
        <w:t>on</w:t>
      </w:r>
      <w:r w:rsidR="00DF04E1">
        <w:rPr>
          <w:sz w:val="24"/>
        </w:rPr>
        <w:t>-</w:t>
      </w:r>
      <w:r w:rsidR="005300C8" w:rsidRPr="003A7405">
        <w:rPr>
          <w:sz w:val="24"/>
        </w:rPr>
        <w:t>1</w:t>
      </w:r>
    </w:p>
    <w:p w14:paraId="0BB0F901" w14:textId="77777777" w:rsidR="005300C8" w:rsidRPr="003A7405" w:rsidRDefault="00523A09" w:rsidP="000516CF">
      <w:pPr>
        <w:pStyle w:val="BlockText"/>
        <w:numPr>
          <w:ilvl w:val="0"/>
          <w:numId w:val="14"/>
        </w:numPr>
        <w:tabs>
          <w:tab w:val="clear" w:pos="1495"/>
          <w:tab w:val="num" w:pos="993"/>
        </w:tabs>
        <w:spacing w:after="120"/>
        <w:ind w:left="1497" w:hanging="1213"/>
        <w:rPr>
          <w:sz w:val="24"/>
        </w:rPr>
      </w:pPr>
      <w:r w:rsidRPr="003A7405">
        <w:rPr>
          <w:sz w:val="24"/>
        </w:rPr>
        <w:t xml:space="preserve">COP008 - </w:t>
      </w:r>
      <w:r w:rsidR="005300C8" w:rsidRPr="003A7405">
        <w:rPr>
          <w:sz w:val="24"/>
        </w:rPr>
        <w:t xml:space="preserve">Hypertension </w:t>
      </w:r>
    </w:p>
    <w:p w14:paraId="1F4D48D9" w14:textId="0E26ABF3" w:rsidR="00523A09" w:rsidRPr="003A7405" w:rsidRDefault="00523A09" w:rsidP="000516CF">
      <w:pPr>
        <w:pStyle w:val="BlockText"/>
        <w:numPr>
          <w:ilvl w:val="0"/>
          <w:numId w:val="14"/>
        </w:numPr>
        <w:tabs>
          <w:tab w:val="clear" w:pos="1495"/>
          <w:tab w:val="num" w:pos="993"/>
        </w:tabs>
        <w:spacing w:after="120"/>
        <w:ind w:left="1497" w:hanging="1213"/>
        <w:rPr>
          <w:sz w:val="24"/>
        </w:rPr>
      </w:pPr>
      <w:r w:rsidRPr="003A7405">
        <w:rPr>
          <w:sz w:val="24"/>
        </w:rPr>
        <w:t xml:space="preserve">COP009 - Hypertension </w:t>
      </w:r>
      <w:r w:rsidR="00084A18">
        <w:rPr>
          <w:sz w:val="24"/>
        </w:rPr>
        <w:t xml:space="preserve">- </w:t>
      </w:r>
      <w:r w:rsidRPr="003A7405">
        <w:rPr>
          <w:sz w:val="24"/>
        </w:rPr>
        <w:t xml:space="preserve">Example </w:t>
      </w:r>
      <w:r w:rsidR="00DF04E1">
        <w:rPr>
          <w:sz w:val="24"/>
        </w:rPr>
        <w:t>E</w:t>
      </w:r>
      <w:r w:rsidRPr="003A7405">
        <w:rPr>
          <w:sz w:val="24"/>
        </w:rPr>
        <w:t>xercises</w:t>
      </w:r>
    </w:p>
    <w:p w14:paraId="72F06A1F" w14:textId="77777777" w:rsidR="000C6495" w:rsidRPr="003A7405" w:rsidRDefault="000C6495" w:rsidP="000C6495">
      <w:pPr>
        <w:pStyle w:val="BlockText"/>
        <w:rPr>
          <w:sz w:val="24"/>
        </w:rPr>
      </w:pPr>
    </w:p>
    <w:p w14:paraId="0C24176F" w14:textId="77777777" w:rsidR="003A7405" w:rsidRDefault="00FD01E7">
      <w:pPr>
        <w:tabs>
          <w:tab w:val="left" w:pos="2160"/>
        </w:tabs>
        <w:rPr>
          <w:rFonts w:ascii="Arial" w:hAnsi="Arial" w:cs="Arial"/>
          <w:bCs/>
          <w:color w:val="333399"/>
        </w:rPr>
      </w:pPr>
      <w:r w:rsidRPr="003A7405">
        <w:rPr>
          <w:rFonts w:ascii="Arial" w:hAnsi="Arial" w:cs="Arial"/>
          <w:bCs/>
          <w:color w:val="333399"/>
        </w:rPr>
        <w:t>Signature……………………………………………………</w:t>
      </w:r>
      <w:r w:rsidR="00696718" w:rsidRPr="003A7405">
        <w:rPr>
          <w:rFonts w:ascii="Arial" w:hAnsi="Arial" w:cs="Arial"/>
          <w:bCs/>
          <w:color w:val="333399"/>
        </w:rPr>
        <w:tab/>
      </w:r>
    </w:p>
    <w:p w14:paraId="5FA3ADA7" w14:textId="77777777" w:rsidR="003A7405" w:rsidRDefault="003A7405">
      <w:pPr>
        <w:tabs>
          <w:tab w:val="left" w:pos="2160"/>
        </w:tabs>
        <w:rPr>
          <w:rFonts w:ascii="Arial" w:hAnsi="Arial" w:cs="Arial"/>
          <w:bCs/>
          <w:color w:val="333399"/>
        </w:rPr>
      </w:pPr>
    </w:p>
    <w:p w14:paraId="2549BF94" w14:textId="77777777" w:rsidR="003A7405" w:rsidRDefault="00FD01E7">
      <w:pPr>
        <w:tabs>
          <w:tab w:val="left" w:pos="2160"/>
        </w:tabs>
        <w:rPr>
          <w:rFonts w:ascii="Arial" w:hAnsi="Arial" w:cs="Arial"/>
          <w:bCs/>
          <w:color w:val="333399"/>
        </w:rPr>
      </w:pPr>
      <w:r w:rsidRPr="003A7405">
        <w:rPr>
          <w:rFonts w:ascii="Arial" w:hAnsi="Arial" w:cs="Arial"/>
          <w:bCs/>
          <w:color w:val="333399"/>
        </w:rPr>
        <w:t>Date………………………………..</w:t>
      </w:r>
    </w:p>
    <w:p w14:paraId="1947576D" w14:textId="77777777" w:rsidR="00FD01E7" w:rsidRPr="003A7405" w:rsidRDefault="00FD01E7">
      <w:pPr>
        <w:tabs>
          <w:tab w:val="left" w:pos="2160"/>
        </w:tabs>
        <w:rPr>
          <w:rFonts w:ascii="Arial" w:hAnsi="Arial" w:cs="Arial"/>
          <w:bCs/>
          <w:color w:val="333399"/>
        </w:rPr>
      </w:pPr>
      <w:r w:rsidRPr="003A7405">
        <w:rPr>
          <w:rFonts w:ascii="Arial" w:hAnsi="Arial" w:cs="Arial"/>
          <w:bCs/>
          <w:color w:val="33339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6594"/>
      </w:tblGrid>
      <w:tr w:rsidR="00FD01E7" w:rsidRPr="003A7405" w14:paraId="754C34B7" w14:textId="77777777" w:rsidTr="005C0747">
        <w:tc>
          <w:tcPr>
            <w:tcW w:w="3369" w:type="dxa"/>
          </w:tcPr>
          <w:p w14:paraId="60F1AF16" w14:textId="77777777" w:rsidR="00FD01E7" w:rsidRPr="003A7405" w:rsidRDefault="00FD01E7" w:rsidP="005C0747">
            <w:pPr>
              <w:tabs>
                <w:tab w:val="left" w:pos="1980"/>
              </w:tabs>
              <w:spacing w:before="60" w:after="60"/>
              <w:rPr>
                <w:rFonts w:ascii="Arial" w:hAnsi="Arial" w:cs="Arial"/>
                <w:color w:val="000000"/>
              </w:rPr>
            </w:pPr>
            <w:r w:rsidRPr="003A7405">
              <w:rPr>
                <w:rFonts w:ascii="Arial" w:hAnsi="Arial" w:cs="Arial"/>
                <w:color w:val="000000"/>
              </w:rPr>
              <w:t>Full name</w:t>
            </w:r>
          </w:p>
        </w:tc>
        <w:tc>
          <w:tcPr>
            <w:tcW w:w="6945" w:type="dxa"/>
          </w:tcPr>
          <w:p w14:paraId="32D6CB90" w14:textId="77777777" w:rsidR="00FD01E7" w:rsidRPr="003A7405" w:rsidRDefault="00FD01E7">
            <w:pPr>
              <w:tabs>
                <w:tab w:val="left" w:pos="1980"/>
              </w:tabs>
              <w:rPr>
                <w:rFonts w:ascii="Arial" w:hAnsi="Arial" w:cs="Arial"/>
                <w:color w:val="000000"/>
              </w:rPr>
            </w:pPr>
          </w:p>
        </w:tc>
      </w:tr>
      <w:tr w:rsidR="00801301" w:rsidRPr="003A7405" w14:paraId="7C3419B5" w14:textId="77777777" w:rsidTr="005C0747">
        <w:trPr>
          <w:trHeight w:val="453"/>
        </w:trPr>
        <w:tc>
          <w:tcPr>
            <w:tcW w:w="3369" w:type="dxa"/>
          </w:tcPr>
          <w:p w14:paraId="078F55C8" w14:textId="77777777" w:rsidR="00801301" w:rsidRPr="003A7405" w:rsidRDefault="00801301" w:rsidP="005C0747">
            <w:pPr>
              <w:tabs>
                <w:tab w:val="left" w:pos="1980"/>
              </w:tabs>
              <w:spacing w:before="60" w:after="60"/>
              <w:rPr>
                <w:rFonts w:ascii="Arial" w:hAnsi="Arial" w:cs="Arial"/>
                <w:color w:val="000000"/>
              </w:rPr>
            </w:pPr>
            <w:r w:rsidRPr="003A7405">
              <w:rPr>
                <w:rFonts w:ascii="Arial" w:hAnsi="Arial" w:cs="Arial"/>
                <w:color w:val="000000"/>
              </w:rPr>
              <w:t>Email</w:t>
            </w:r>
          </w:p>
        </w:tc>
        <w:tc>
          <w:tcPr>
            <w:tcW w:w="6945" w:type="dxa"/>
          </w:tcPr>
          <w:p w14:paraId="20DA9287" w14:textId="77777777" w:rsidR="00801301" w:rsidRPr="003A7405" w:rsidRDefault="00801301">
            <w:pPr>
              <w:tabs>
                <w:tab w:val="left" w:pos="1980"/>
              </w:tabs>
              <w:rPr>
                <w:rFonts w:ascii="Arial" w:hAnsi="Arial" w:cs="Arial"/>
                <w:color w:val="000000"/>
              </w:rPr>
            </w:pPr>
          </w:p>
        </w:tc>
      </w:tr>
      <w:tr w:rsidR="00FD01E7" w:rsidRPr="003A7405" w14:paraId="217DB082" w14:textId="77777777" w:rsidTr="005C0747">
        <w:tc>
          <w:tcPr>
            <w:tcW w:w="3369" w:type="dxa"/>
          </w:tcPr>
          <w:p w14:paraId="75CB3EB2" w14:textId="77777777" w:rsidR="000516CF" w:rsidRDefault="00214EC4" w:rsidP="005C0747">
            <w:pPr>
              <w:tabs>
                <w:tab w:val="left" w:pos="1980"/>
              </w:tabs>
              <w:spacing w:before="60" w:after="60"/>
              <w:rPr>
                <w:rFonts w:ascii="Arial" w:hAnsi="Arial" w:cs="Arial"/>
                <w:color w:val="000000"/>
              </w:rPr>
            </w:pPr>
            <w:r w:rsidRPr="003A7405">
              <w:rPr>
                <w:rFonts w:ascii="Arial" w:hAnsi="Arial" w:cs="Arial"/>
                <w:color w:val="000000"/>
              </w:rPr>
              <w:t xml:space="preserve">University </w:t>
            </w:r>
            <w:r w:rsidR="000516CF">
              <w:rPr>
                <w:rFonts w:ascii="Arial" w:hAnsi="Arial" w:cs="Arial"/>
                <w:color w:val="000000"/>
              </w:rPr>
              <w:t xml:space="preserve">/ institution </w:t>
            </w:r>
            <w:r w:rsidR="00FD01E7" w:rsidRPr="003A7405">
              <w:rPr>
                <w:rFonts w:ascii="Arial" w:hAnsi="Arial" w:cs="Arial"/>
                <w:color w:val="000000"/>
              </w:rPr>
              <w:t xml:space="preserve">name </w:t>
            </w:r>
          </w:p>
          <w:p w14:paraId="11311BF1" w14:textId="77777777" w:rsidR="00FD01E7" w:rsidRPr="000516CF" w:rsidRDefault="000516CF" w:rsidP="005C0747">
            <w:pPr>
              <w:tabs>
                <w:tab w:val="left" w:pos="1980"/>
              </w:tabs>
              <w:spacing w:before="60" w:after="60"/>
              <w:rPr>
                <w:rFonts w:ascii="Arial" w:hAnsi="Arial" w:cs="Arial"/>
                <w:i/>
                <w:color w:val="000000"/>
              </w:rPr>
            </w:pPr>
            <w:r w:rsidRPr="000516CF">
              <w:rPr>
                <w:rFonts w:ascii="Arial" w:hAnsi="Arial" w:cs="Arial"/>
                <w:i/>
                <w:color w:val="000000"/>
              </w:rPr>
              <w:t>(the licensed site)</w:t>
            </w:r>
          </w:p>
        </w:tc>
        <w:tc>
          <w:tcPr>
            <w:tcW w:w="6945" w:type="dxa"/>
          </w:tcPr>
          <w:p w14:paraId="2409A7F9" w14:textId="77777777" w:rsidR="00FD01E7" w:rsidRPr="003A7405" w:rsidRDefault="00FD01E7">
            <w:pPr>
              <w:tabs>
                <w:tab w:val="left" w:pos="1980"/>
              </w:tabs>
              <w:rPr>
                <w:rFonts w:ascii="Arial" w:hAnsi="Arial" w:cs="Arial"/>
                <w:color w:val="000000"/>
              </w:rPr>
            </w:pPr>
          </w:p>
        </w:tc>
      </w:tr>
      <w:tr w:rsidR="00FD01E7" w:rsidRPr="003A7405" w14:paraId="04B2B13D" w14:textId="77777777" w:rsidTr="005C0747">
        <w:tc>
          <w:tcPr>
            <w:tcW w:w="3369" w:type="dxa"/>
          </w:tcPr>
          <w:p w14:paraId="6DE935C7" w14:textId="77777777" w:rsidR="00FD01E7" w:rsidRPr="003A7405" w:rsidRDefault="00FD01E7" w:rsidP="005C0747">
            <w:pPr>
              <w:tabs>
                <w:tab w:val="left" w:pos="1980"/>
              </w:tabs>
              <w:spacing w:before="60" w:after="60"/>
              <w:rPr>
                <w:rFonts w:ascii="Arial" w:hAnsi="Arial" w:cs="Arial"/>
                <w:color w:val="000000"/>
              </w:rPr>
            </w:pPr>
            <w:r w:rsidRPr="003A7405">
              <w:rPr>
                <w:rFonts w:ascii="Arial" w:hAnsi="Arial" w:cs="Arial"/>
                <w:color w:val="000000"/>
              </w:rPr>
              <w:t>Delivery address</w:t>
            </w:r>
          </w:p>
          <w:p w14:paraId="26C1093B" w14:textId="77777777" w:rsidR="00FD01E7" w:rsidRPr="003A7405" w:rsidRDefault="00FD01E7" w:rsidP="005C0747">
            <w:pPr>
              <w:tabs>
                <w:tab w:val="left" w:pos="1980"/>
              </w:tabs>
              <w:spacing w:before="60" w:after="60"/>
              <w:rPr>
                <w:rFonts w:ascii="Arial" w:hAnsi="Arial" w:cs="Arial"/>
                <w:color w:val="000000"/>
              </w:rPr>
            </w:pPr>
          </w:p>
          <w:p w14:paraId="568BF2AD" w14:textId="77777777" w:rsidR="00FD01E7" w:rsidRPr="003A7405" w:rsidRDefault="00FD01E7" w:rsidP="005C0747">
            <w:pPr>
              <w:tabs>
                <w:tab w:val="left" w:pos="1980"/>
              </w:tabs>
              <w:spacing w:before="60" w:after="60"/>
              <w:rPr>
                <w:rFonts w:ascii="Arial" w:hAnsi="Arial" w:cs="Arial"/>
                <w:color w:val="000000"/>
              </w:rPr>
            </w:pPr>
          </w:p>
          <w:p w14:paraId="51E9B34F" w14:textId="77777777" w:rsidR="00FD01E7" w:rsidRPr="003A7405" w:rsidRDefault="00FD01E7" w:rsidP="005C0747">
            <w:pPr>
              <w:tabs>
                <w:tab w:val="left" w:pos="1980"/>
              </w:tabs>
              <w:spacing w:before="60" w:after="60"/>
              <w:rPr>
                <w:rFonts w:ascii="Arial" w:hAnsi="Arial" w:cs="Arial"/>
                <w:color w:val="000000"/>
              </w:rPr>
            </w:pPr>
          </w:p>
        </w:tc>
        <w:tc>
          <w:tcPr>
            <w:tcW w:w="6945" w:type="dxa"/>
          </w:tcPr>
          <w:p w14:paraId="0D90BD16" w14:textId="77777777" w:rsidR="00FD01E7" w:rsidRPr="003A7405" w:rsidRDefault="00FD01E7">
            <w:pPr>
              <w:tabs>
                <w:tab w:val="left" w:pos="1980"/>
              </w:tabs>
              <w:rPr>
                <w:rFonts w:ascii="Arial" w:hAnsi="Arial" w:cs="Arial"/>
                <w:color w:val="000000"/>
              </w:rPr>
            </w:pPr>
          </w:p>
        </w:tc>
      </w:tr>
      <w:tr w:rsidR="00FD01E7" w:rsidRPr="003A7405" w14:paraId="30FACE09" w14:textId="77777777" w:rsidTr="005C0747">
        <w:tc>
          <w:tcPr>
            <w:tcW w:w="3369" w:type="dxa"/>
          </w:tcPr>
          <w:p w14:paraId="56462622" w14:textId="77777777" w:rsidR="00FD01E7" w:rsidRPr="003A7405" w:rsidRDefault="00FD01E7" w:rsidP="005C0747">
            <w:pPr>
              <w:tabs>
                <w:tab w:val="left" w:pos="1980"/>
              </w:tabs>
              <w:spacing w:before="60" w:after="60"/>
              <w:rPr>
                <w:rFonts w:ascii="Arial" w:hAnsi="Arial" w:cs="Arial"/>
                <w:color w:val="000000"/>
              </w:rPr>
            </w:pPr>
            <w:r w:rsidRPr="003A7405">
              <w:rPr>
                <w:rFonts w:ascii="Arial" w:hAnsi="Arial" w:cs="Arial"/>
                <w:color w:val="000000"/>
              </w:rPr>
              <w:t>Invoice Address (If different from delivery address)</w:t>
            </w:r>
          </w:p>
          <w:p w14:paraId="5C31D04C" w14:textId="77777777" w:rsidR="00FD01E7" w:rsidRPr="003A7405" w:rsidRDefault="00FD01E7" w:rsidP="005C0747">
            <w:pPr>
              <w:tabs>
                <w:tab w:val="left" w:pos="1980"/>
              </w:tabs>
              <w:spacing w:before="60" w:after="60"/>
              <w:rPr>
                <w:rFonts w:ascii="Arial" w:hAnsi="Arial" w:cs="Arial"/>
                <w:color w:val="000000"/>
              </w:rPr>
            </w:pPr>
          </w:p>
          <w:p w14:paraId="7E10EDAA" w14:textId="77777777" w:rsidR="005C0747" w:rsidRPr="003A7405" w:rsidRDefault="005C0747" w:rsidP="005C0747">
            <w:pPr>
              <w:tabs>
                <w:tab w:val="left" w:pos="1980"/>
              </w:tabs>
              <w:spacing w:before="60" w:after="60"/>
              <w:rPr>
                <w:rFonts w:ascii="Arial" w:hAnsi="Arial" w:cs="Arial"/>
                <w:color w:val="000000"/>
              </w:rPr>
            </w:pPr>
          </w:p>
          <w:p w14:paraId="6A7A8ED6" w14:textId="77777777" w:rsidR="00FD01E7" w:rsidRPr="003A7405" w:rsidRDefault="00FD01E7" w:rsidP="005C0747">
            <w:pPr>
              <w:tabs>
                <w:tab w:val="left" w:pos="1980"/>
              </w:tabs>
              <w:spacing w:before="60" w:after="60"/>
              <w:rPr>
                <w:rFonts w:ascii="Arial" w:hAnsi="Arial" w:cs="Arial"/>
                <w:color w:val="000000"/>
              </w:rPr>
            </w:pPr>
          </w:p>
        </w:tc>
        <w:tc>
          <w:tcPr>
            <w:tcW w:w="6945" w:type="dxa"/>
          </w:tcPr>
          <w:p w14:paraId="7AC6A026" w14:textId="77777777" w:rsidR="00FD01E7" w:rsidRPr="003A7405" w:rsidRDefault="00FD01E7">
            <w:pPr>
              <w:tabs>
                <w:tab w:val="left" w:pos="1980"/>
              </w:tabs>
              <w:rPr>
                <w:rFonts w:ascii="Arial" w:hAnsi="Arial" w:cs="Arial"/>
                <w:color w:val="000000"/>
              </w:rPr>
            </w:pPr>
          </w:p>
        </w:tc>
      </w:tr>
      <w:tr w:rsidR="0076716B" w:rsidRPr="003A7405" w14:paraId="1C8B1EAD" w14:textId="77777777" w:rsidTr="005C0747">
        <w:tc>
          <w:tcPr>
            <w:tcW w:w="3369" w:type="dxa"/>
          </w:tcPr>
          <w:p w14:paraId="20BF0F68" w14:textId="77777777" w:rsidR="0076716B" w:rsidRPr="003A7405" w:rsidRDefault="0076716B" w:rsidP="005C0747">
            <w:pPr>
              <w:tabs>
                <w:tab w:val="left" w:pos="1980"/>
              </w:tabs>
              <w:spacing w:before="60" w:after="60"/>
              <w:rPr>
                <w:rFonts w:ascii="Arial" w:hAnsi="Arial" w:cs="Arial"/>
                <w:color w:val="000000"/>
              </w:rPr>
            </w:pPr>
            <w:r w:rsidRPr="003A7405">
              <w:rPr>
                <w:rFonts w:ascii="Arial" w:hAnsi="Arial" w:cs="Arial"/>
                <w:color w:val="000000"/>
              </w:rPr>
              <w:t>Purchas</w:t>
            </w:r>
            <w:r w:rsidR="0074722D" w:rsidRPr="003A7405">
              <w:rPr>
                <w:rFonts w:ascii="Arial" w:hAnsi="Arial" w:cs="Arial"/>
                <w:color w:val="000000"/>
              </w:rPr>
              <w:t>e</w:t>
            </w:r>
            <w:r w:rsidRPr="003A7405">
              <w:rPr>
                <w:rFonts w:ascii="Arial" w:hAnsi="Arial" w:cs="Arial"/>
                <w:color w:val="000000"/>
              </w:rPr>
              <w:t xml:space="preserve"> Order number</w:t>
            </w:r>
          </w:p>
        </w:tc>
        <w:tc>
          <w:tcPr>
            <w:tcW w:w="6945" w:type="dxa"/>
          </w:tcPr>
          <w:p w14:paraId="5CBEBDFB" w14:textId="77777777" w:rsidR="0076716B" w:rsidRPr="003A7405" w:rsidRDefault="0076716B">
            <w:pPr>
              <w:tabs>
                <w:tab w:val="left" w:pos="1980"/>
              </w:tabs>
              <w:rPr>
                <w:rFonts w:ascii="Arial" w:hAnsi="Arial" w:cs="Arial"/>
                <w:color w:val="000000"/>
              </w:rPr>
            </w:pPr>
          </w:p>
        </w:tc>
      </w:tr>
    </w:tbl>
    <w:p w14:paraId="20249A2F" w14:textId="77777777" w:rsidR="00FD01E7" w:rsidRPr="003A7405" w:rsidRDefault="00FD01E7">
      <w:pPr>
        <w:tabs>
          <w:tab w:val="right" w:leader="dot" w:pos="5220"/>
          <w:tab w:val="left" w:pos="5940"/>
          <w:tab w:val="right" w:leader="dot" w:pos="10440"/>
        </w:tabs>
        <w:spacing w:before="120"/>
        <w:ind w:left="-180" w:right="-482"/>
        <w:rPr>
          <w:rFonts w:ascii="Arial" w:hAnsi="Arial" w:cs="Arial"/>
          <w:color w:val="000000"/>
        </w:rPr>
      </w:pPr>
    </w:p>
    <w:p w14:paraId="373BAD8E" w14:textId="77777777" w:rsidR="003A7405" w:rsidRDefault="00FD01E7">
      <w:pPr>
        <w:tabs>
          <w:tab w:val="right" w:leader="dot" w:pos="5040"/>
          <w:tab w:val="left" w:pos="5760"/>
          <w:tab w:val="right" w:leader="dot" w:pos="9900"/>
        </w:tabs>
        <w:rPr>
          <w:sz w:val="20"/>
        </w:rPr>
      </w:pPr>
      <w:r>
        <w:rPr>
          <w:sz w:val="20"/>
        </w:rPr>
        <w:br/>
      </w:r>
      <w:r>
        <w:rPr>
          <w:sz w:val="20"/>
        </w:rPr>
        <w:br/>
      </w:r>
    </w:p>
    <w:p w14:paraId="077DE812" w14:textId="4B7B4A51" w:rsidR="003A7405" w:rsidRDefault="003A7405">
      <w:pPr>
        <w:rPr>
          <w:sz w:val="20"/>
        </w:rPr>
      </w:pPr>
    </w:p>
    <w:p w14:paraId="043CB8F5" w14:textId="77777777" w:rsidR="003A7405" w:rsidRDefault="003A7405">
      <w:pPr>
        <w:tabs>
          <w:tab w:val="right" w:leader="dot" w:pos="5040"/>
          <w:tab w:val="left" w:pos="5760"/>
          <w:tab w:val="right" w:leader="dot" w:pos="9900"/>
        </w:tabs>
        <w:rPr>
          <w:sz w:val="20"/>
        </w:rPr>
      </w:pPr>
    </w:p>
    <w:p w14:paraId="28904E3F" w14:textId="77777777" w:rsidR="003A7405" w:rsidRDefault="003A7405">
      <w:pPr>
        <w:tabs>
          <w:tab w:val="right" w:leader="dot" w:pos="5040"/>
          <w:tab w:val="left" w:pos="5760"/>
          <w:tab w:val="right" w:leader="dot" w:pos="9900"/>
        </w:tabs>
        <w:rPr>
          <w:sz w:val="20"/>
        </w:rPr>
      </w:pPr>
    </w:p>
    <w:p w14:paraId="4316860D" w14:textId="77777777" w:rsidR="003A7405" w:rsidRDefault="003A7405">
      <w:pPr>
        <w:tabs>
          <w:tab w:val="right" w:leader="dot" w:pos="5040"/>
          <w:tab w:val="left" w:pos="5760"/>
          <w:tab w:val="right" w:leader="dot" w:pos="9900"/>
        </w:tabs>
        <w:rPr>
          <w:sz w:val="20"/>
        </w:rPr>
      </w:pPr>
    </w:p>
    <w:p w14:paraId="6A1CCFD6" w14:textId="77777777" w:rsidR="003A7405" w:rsidRDefault="003A7405" w:rsidP="003A7405">
      <w:pPr>
        <w:tabs>
          <w:tab w:val="left" w:pos="2160"/>
        </w:tabs>
        <w:ind w:left="142"/>
        <w:rPr>
          <w:rFonts w:ascii="Arial" w:hAnsi="Arial"/>
          <w:sz w:val="20"/>
          <w:szCs w:val="20"/>
        </w:rPr>
      </w:pPr>
    </w:p>
    <w:p w14:paraId="6E5E270C" w14:textId="77777777" w:rsidR="003A7405" w:rsidRPr="003A7405" w:rsidRDefault="003A7405" w:rsidP="003A7405">
      <w:pPr>
        <w:tabs>
          <w:tab w:val="left" w:pos="2160"/>
        </w:tabs>
        <w:ind w:left="142"/>
      </w:pPr>
      <w:r w:rsidRPr="003A7405">
        <w:rPr>
          <w:rFonts w:ascii="Arial" w:hAnsi="Arial"/>
        </w:rPr>
        <w:t>All CoAcS’ CAL packages are protected by UK copyright law and by International Treaty provisions. The following are the terms and conditions of the licence, under which the College of Pharmacy package (hereinafter called 'the package') is supplied.  By ordering the package(s) you are accepting these terms and conditions.</w:t>
      </w:r>
    </w:p>
    <w:p w14:paraId="2D0CDD30" w14:textId="77777777" w:rsidR="003A7405" w:rsidRPr="003A7405" w:rsidRDefault="003A7405" w:rsidP="003A7405">
      <w:pPr>
        <w:ind w:left="142" w:right="253"/>
        <w:rPr>
          <w:rFonts w:ascii="Arial" w:hAnsi="Arial"/>
          <w:b/>
        </w:rPr>
      </w:pPr>
    </w:p>
    <w:p w14:paraId="618E4E95" w14:textId="77777777" w:rsidR="003A7405" w:rsidRPr="003A7405" w:rsidRDefault="003A7405" w:rsidP="003A7405">
      <w:pPr>
        <w:ind w:left="142" w:right="253"/>
        <w:rPr>
          <w:rFonts w:ascii="Arial" w:hAnsi="Arial"/>
          <w:b/>
        </w:rPr>
      </w:pPr>
    </w:p>
    <w:p w14:paraId="2B69834C" w14:textId="77777777" w:rsidR="003A7405" w:rsidRPr="003A7405" w:rsidRDefault="003A7405" w:rsidP="003A7405">
      <w:pPr>
        <w:ind w:left="142" w:right="253"/>
        <w:rPr>
          <w:rFonts w:ascii="Arial" w:hAnsi="Arial"/>
        </w:rPr>
      </w:pPr>
      <w:r w:rsidRPr="003A7405">
        <w:rPr>
          <w:rFonts w:ascii="Arial" w:hAnsi="Arial"/>
          <w:b/>
        </w:rPr>
        <w:t>Site Licence Terms and Conditions:</w:t>
      </w:r>
    </w:p>
    <w:p w14:paraId="09DEB3EF" w14:textId="77777777" w:rsidR="003A7405" w:rsidRPr="003A7405" w:rsidRDefault="003A7405" w:rsidP="003A7405">
      <w:pPr>
        <w:pStyle w:val="BlockText"/>
        <w:rPr>
          <w:sz w:val="24"/>
        </w:rPr>
      </w:pPr>
      <w:r w:rsidRPr="003A7405">
        <w:rPr>
          <w:sz w:val="24"/>
        </w:rPr>
        <w:t xml:space="preserve">The annual licence allows access, for one year, to all staff and students </w:t>
      </w:r>
      <w:r w:rsidR="000516CF">
        <w:rPr>
          <w:sz w:val="24"/>
        </w:rPr>
        <w:t xml:space="preserve">at the site </w:t>
      </w:r>
      <w:r w:rsidRPr="003A7405">
        <w:rPr>
          <w:sz w:val="24"/>
        </w:rPr>
        <w:t>whose names are submitted to CoAcS.</w:t>
      </w:r>
    </w:p>
    <w:p w14:paraId="3FA98994" w14:textId="77777777" w:rsidR="003A7405" w:rsidRPr="003A7405" w:rsidRDefault="003A7405" w:rsidP="003A7405">
      <w:pPr>
        <w:ind w:left="142" w:right="253"/>
        <w:rPr>
          <w:rFonts w:ascii="Arial" w:hAnsi="Arial"/>
        </w:rPr>
      </w:pPr>
    </w:p>
    <w:p w14:paraId="660FBD9E" w14:textId="77777777" w:rsidR="003A7405" w:rsidRPr="003A7405" w:rsidRDefault="003A7405" w:rsidP="003A7405">
      <w:pPr>
        <w:ind w:left="142" w:right="253"/>
        <w:rPr>
          <w:rFonts w:ascii="Arial" w:hAnsi="Arial"/>
        </w:rPr>
      </w:pPr>
      <w:r w:rsidRPr="003A7405">
        <w:rPr>
          <w:rFonts w:ascii="Arial" w:hAnsi="Arial"/>
          <w:b/>
          <w:i/>
        </w:rPr>
        <w:t>You are allowed to:</w:t>
      </w:r>
    </w:p>
    <w:p w14:paraId="04EA41D9" w14:textId="77777777" w:rsidR="003A7405" w:rsidRPr="003A7405" w:rsidRDefault="003A7405" w:rsidP="003A7405">
      <w:pPr>
        <w:numPr>
          <w:ilvl w:val="0"/>
          <w:numId w:val="18"/>
        </w:numPr>
        <w:ind w:right="253"/>
        <w:rPr>
          <w:rFonts w:ascii="Arial" w:hAnsi="Arial"/>
        </w:rPr>
      </w:pPr>
      <w:r w:rsidRPr="003A7405">
        <w:rPr>
          <w:rFonts w:ascii="Arial" w:hAnsi="Arial"/>
        </w:rPr>
        <w:t xml:space="preserve">access subscribed packages and all open </w:t>
      </w:r>
      <w:r w:rsidR="000516CF">
        <w:rPr>
          <w:rFonts w:ascii="Arial" w:hAnsi="Arial"/>
        </w:rPr>
        <w:t xml:space="preserve">free resource </w:t>
      </w:r>
      <w:r w:rsidRPr="003A7405">
        <w:rPr>
          <w:rFonts w:ascii="Arial" w:hAnsi="Arial"/>
        </w:rPr>
        <w:t xml:space="preserve">areas </w:t>
      </w:r>
      <w:r w:rsidR="000516CF">
        <w:rPr>
          <w:rFonts w:ascii="Arial" w:hAnsi="Arial"/>
        </w:rPr>
        <w:t>in</w:t>
      </w:r>
      <w:r w:rsidRPr="003A7405">
        <w:rPr>
          <w:rFonts w:ascii="Arial" w:hAnsi="Arial"/>
        </w:rPr>
        <w:t xml:space="preserve"> the collegeofpharmacy.com  </w:t>
      </w:r>
      <w:r w:rsidR="000516CF">
        <w:rPr>
          <w:rFonts w:ascii="Arial" w:hAnsi="Arial"/>
        </w:rPr>
        <w:t>website</w:t>
      </w:r>
    </w:p>
    <w:p w14:paraId="29ECE771" w14:textId="77777777" w:rsidR="003A7405" w:rsidRPr="003A7405" w:rsidRDefault="003A7405" w:rsidP="003A7405">
      <w:pPr>
        <w:ind w:left="142" w:right="253"/>
        <w:rPr>
          <w:rFonts w:ascii="Arial" w:hAnsi="Arial"/>
        </w:rPr>
      </w:pPr>
    </w:p>
    <w:p w14:paraId="0077AA14" w14:textId="77777777" w:rsidR="003A7405" w:rsidRPr="003A7405" w:rsidRDefault="003A7405" w:rsidP="003A7405">
      <w:pPr>
        <w:ind w:left="142" w:right="253"/>
        <w:rPr>
          <w:rFonts w:ascii="Arial" w:hAnsi="Arial"/>
        </w:rPr>
      </w:pPr>
      <w:r w:rsidRPr="003A7405">
        <w:rPr>
          <w:rFonts w:ascii="Arial" w:hAnsi="Arial"/>
          <w:b/>
          <w:i/>
        </w:rPr>
        <w:t>You are NOT allowed to:</w:t>
      </w:r>
    </w:p>
    <w:p w14:paraId="09C47472" w14:textId="77777777" w:rsidR="003A7405" w:rsidRPr="003A7405" w:rsidRDefault="003A7405" w:rsidP="003A7405">
      <w:pPr>
        <w:numPr>
          <w:ilvl w:val="0"/>
          <w:numId w:val="19"/>
        </w:numPr>
        <w:ind w:right="253"/>
        <w:rPr>
          <w:rFonts w:ascii="Arial" w:hAnsi="Arial"/>
        </w:rPr>
      </w:pPr>
      <w:r w:rsidRPr="003A7405">
        <w:rPr>
          <w:rFonts w:ascii="Arial" w:hAnsi="Arial"/>
        </w:rPr>
        <w:t xml:space="preserve">copy or reproduce the package(s) contents </w:t>
      </w:r>
    </w:p>
    <w:p w14:paraId="50B3EF37" w14:textId="77777777" w:rsidR="003A7405" w:rsidRPr="003A7405" w:rsidRDefault="003A7405" w:rsidP="003A7405">
      <w:pPr>
        <w:numPr>
          <w:ilvl w:val="0"/>
          <w:numId w:val="19"/>
        </w:numPr>
        <w:ind w:right="253"/>
        <w:rPr>
          <w:rFonts w:ascii="Arial" w:hAnsi="Arial"/>
        </w:rPr>
      </w:pPr>
      <w:r w:rsidRPr="003A7405">
        <w:rPr>
          <w:rFonts w:ascii="Arial" w:hAnsi="Arial"/>
        </w:rPr>
        <w:t>share usernames and passwords with others</w:t>
      </w:r>
    </w:p>
    <w:p w14:paraId="21ECDFFF" w14:textId="77777777" w:rsidR="003A7405" w:rsidRPr="003A7405" w:rsidRDefault="003A7405" w:rsidP="003A7405">
      <w:pPr>
        <w:numPr>
          <w:ilvl w:val="0"/>
          <w:numId w:val="19"/>
        </w:numPr>
        <w:ind w:right="253"/>
        <w:rPr>
          <w:rFonts w:ascii="Arial" w:hAnsi="Arial"/>
        </w:rPr>
      </w:pPr>
      <w:r w:rsidRPr="003A7405">
        <w:rPr>
          <w:rFonts w:ascii="Arial" w:hAnsi="Arial"/>
        </w:rPr>
        <w:t>adapt, modify, decompile, or translate the package(s)</w:t>
      </w:r>
    </w:p>
    <w:p w14:paraId="1759EEB0" w14:textId="77777777" w:rsidR="003A7405" w:rsidRPr="003A7405" w:rsidRDefault="003A7405" w:rsidP="003A7405">
      <w:pPr>
        <w:ind w:left="142" w:right="253"/>
        <w:rPr>
          <w:rFonts w:ascii="Arial" w:hAnsi="Arial"/>
        </w:rPr>
      </w:pPr>
    </w:p>
    <w:p w14:paraId="7026A07D" w14:textId="77777777" w:rsidR="000516CF" w:rsidRDefault="000516CF" w:rsidP="003A7405">
      <w:pPr>
        <w:ind w:left="142" w:right="253"/>
        <w:rPr>
          <w:rFonts w:ascii="Arial" w:hAnsi="Arial"/>
          <w:b/>
        </w:rPr>
      </w:pPr>
    </w:p>
    <w:p w14:paraId="14E7D15A" w14:textId="77777777" w:rsidR="003A7405" w:rsidRPr="003A7405" w:rsidRDefault="003A7405" w:rsidP="003A7405">
      <w:pPr>
        <w:ind w:left="142" w:right="253"/>
        <w:rPr>
          <w:rFonts w:ascii="Arial" w:hAnsi="Arial"/>
        </w:rPr>
      </w:pPr>
      <w:r w:rsidRPr="003A7405">
        <w:rPr>
          <w:rFonts w:ascii="Arial" w:hAnsi="Arial"/>
          <w:b/>
        </w:rPr>
        <w:t>Liability</w:t>
      </w:r>
    </w:p>
    <w:p w14:paraId="1C571994" w14:textId="77777777" w:rsidR="003A7405" w:rsidRDefault="003A7405" w:rsidP="003A7405">
      <w:pPr>
        <w:ind w:left="142" w:right="253"/>
        <w:rPr>
          <w:rFonts w:ascii="Arial" w:hAnsi="Arial"/>
        </w:rPr>
      </w:pPr>
      <w:r w:rsidRPr="003A7405">
        <w:rPr>
          <w:rFonts w:ascii="Arial" w:hAnsi="Arial"/>
        </w:rPr>
        <w:t>CoAcS Ltd. accepts no responsibility for the operation of the Internet, the package(s), or for the correctness of the results obtained from it and no legal liability in contract tort or otherwise shall attach to CoAcS Ltd. arising out of the use of the packages(s).</w:t>
      </w:r>
    </w:p>
    <w:p w14:paraId="547CF8DD" w14:textId="77777777" w:rsidR="000516CF" w:rsidRDefault="000516CF" w:rsidP="003A7405">
      <w:pPr>
        <w:ind w:left="142" w:right="253"/>
        <w:rPr>
          <w:rFonts w:ascii="Arial" w:hAnsi="Arial"/>
        </w:rPr>
      </w:pPr>
    </w:p>
    <w:p w14:paraId="596415AB" w14:textId="77777777" w:rsidR="000516CF" w:rsidRDefault="000516CF" w:rsidP="000516CF">
      <w:pPr>
        <w:ind w:left="142" w:right="253"/>
        <w:rPr>
          <w:rFonts w:ascii="Arial" w:hAnsi="Arial"/>
          <w:b/>
        </w:rPr>
      </w:pPr>
    </w:p>
    <w:p w14:paraId="6FA023B9" w14:textId="77777777" w:rsidR="000516CF" w:rsidRPr="000516CF" w:rsidRDefault="000516CF" w:rsidP="000516CF">
      <w:pPr>
        <w:ind w:left="142" w:right="253"/>
        <w:rPr>
          <w:rFonts w:ascii="Arial" w:hAnsi="Arial"/>
          <w:b/>
        </w:rPr>
      </w:pPr>
      <w:r w:rsidRPr="000516CF">
        <w:rPr>
          <w:rFonts w:ascii="Arial" w:hAnsi="Arial"/>
          <w:b/>
        </w:rPr>
        <w:t>Privacy</w:t>
      </w:r>
    </w:p>
    <w:p w14:paraId="6D8771E8" w14:textId="77777777" w:rsidR="000516CF" w:rsidRPr="000516CF" w:rsidRDefault="000516CF" w:rsidP="000516CF">
      <w:pPr>
        <w:ind w:left="142" w:right="253"/>
        <w:rPr>
          <w:rFonts w:ascii="Arial" w:hAnsi="Arial"/>
        </w:rPr>
      </w:pPr>
      <w:r w:rsidRPr="000516CF">
        <w:rPr>
          <w:rFonts w:ascii="Arial" w:hAnsi="Arial"/>
        </w:rPr>
        <w:t>CoAcS does not store any personal information on the CAL packages or about the users and so the GDPR guidelines, whilst valid, are not of consequence in this instance. Please read our general CoAcS Privacy Statement on this website and also available to view on the collegeofpharmacy.com website.</w:t>
      </w:r>
    </w:p>
    <w:sectPr w:rsidR="000516CF" w:rsidRPr="000516CF" w:rsidSect="003A7405">
      <w:headerReference w:type="default" r:id="rId7"/>
      <w:footerReference w:type="default" r:id="rId8"/>
      <w:pgSz w:w="11906" w:h="16838"/>
      <w:pgMar w:top="1134" w:right="1134" w:bottom="1134" w:left="1134"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5B05" w14:textId="77777777" w:rsidR="0086604F" w:rsidRDefault="0086604F" w:rsidP="00214EC4">
      <w:r>
        <w:separator/>
      </w:r>
    </w:p>
  </w:endnote>
  <w:endnote w:type="continuationSeparator" w:id="0">
    <w:p w14:paraId="27B7C681" w14:textId="77777777" w:rsidR="0086604F" w:rsidRDefault="0086604F" w:rsidP="0021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55F5" w14:textId="77777777" w:rsidR="003A7405" w:rsidRDefault="003A7405">
    <w:pPr>
      <w:pStyle w:val="Footer"/>
    </w:pPr>
    <w:r>
      <w:rPr>
        <w:noProof/>
        <w:lang w:eastAsia="en-GB"/>
      </w:rPr>
      <w:drawing>
        <wp:anchor distT="0" distB="0" distL="114300" distR="114300" simplePos="0" relativeHeight="251661312" behindDoc="1" locked="0" layoutInCell="1" allowOverlap="1" wp14:anchorId="0233BE07" wp14:editId="160DB2FD">
          <wp:simplePos x="0" y="0"/>
          <wp:positionH relativeFrom="column">
            <wp:posOffset>5061585</wp:posOffset>
          </wp:positionH>
          <wp:positionV relativeFrom="paragraph">
            <wp:posOffset>-238760</wp:posOffset>
          </wp:positionV>
          <wp:extent cx="762000" cy="342900"/>
          <wp:effectExtent l="19050" t="0" r="0" b="0"/>
          <wp:wrapTight wrapText="bothSides">
            <wp:wrapPolygon edited="0">
              <wp:start x="-540" y="0"/>
              <wp:lineTo x="-540" y="20400"/>
              <wp:lineTo x="21600" y="20400"/>
              <wp:lineTo x="21600" y="0"/>
              <wp:lineTo x="-540" y="0"/>
            </wp:wrapPolygon>
          </wp:wrapTight>
          <wp:docPr id="6" name="Picture 5" descr="CoAcS logo olive fo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cS logo olive for header.jpg"/>
                  <pic:cNvPicPr/>
                </pic:nvPicPr>
                <pic:blipFill>
                  <a:blip r:embed="rId1"/>
                  <a:stretch>
                    <a:fillRect/>
                  </a:stretch>
                </pic:blipFill>
                <pic:spPr>
                  <a:xfrm>
                    <a:off x="0" y="0"/>
                    <a:ext cx="762000" cy="342900"/>
                  </a:xfrm>
                  <a:prstGeom prst="rect">
                    <a:avLst/>
                  </a:prstGeom>
                </pic:spPr>
              </pic:pic>
            </a:graphicData>
          </a:graphic>
        </wp:anchor>
      </w:drawing>
    </w:r>
    <w:r w:rsidRPr="003A7405">
      <w:rPr>
        <w:noProof/>
      </w:rPr>
      <w:drawing>
        <wp:inline distT="0" distB="0" distL="0" distR="0" wp14:anchorId="26986057" wp14:editId="3EB4BE93">
          <wp:extent cx="762000" cy="342900"/>
          <wp:effectExtent l="19050" t="0" r="0" b="0"/>
          <wp:docPr id="4" name="Picture 1" descr="CoAcS logo olive fo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cS logo olive for header"/>
                  <pic:cNvPicPr>
                    <a:picLocks noChangeAspect="1" noChangeArrowheads="1"/>
                  </pic:cNvPicPr>
                </pic:nvPicPr>
                <pic:blipFill>
                  <a:blip r:embed="rId1"/>
                  <a:srcRect/>
                  <a:stretch>
                    <a:fillRect/>
                  </a:stretch>
                </pic:blipFill>
                <pic:spPr bwMode="auto">
                  <a:xfrm>
                    <a:off x="0" y="0"/>
                    <a:ext cx="762000" cy="342900"/>
                  </a:xfrm>
                  <a:prstGeom prst="rect">
                    <a:avLst/>
                  </a:prstGeom>
                  <a:noFill/>
                  <a:ln w="9525">
                    <a:noFill/>
                    <a:miter lim="800000"/>
                    <a:headEnd/>
                    <a:tailEnd/>
                  </a:ln>
                </pic:spPr>
              </pic:pic>
            </a:graphicData>
          </a:graphic>
        </wp:inline>
      </w:drawing>
    </w:r>
    <w:r w:rsidR="0086604F">
      <w:rPr>
        <w:noProof/>
        <w:lang w:eastAsia="en-GB"/>
      </w:rPr>
      <w:pict w14:anchorId="36FFE67E">
        <v:shapetype id="_x0000_t202" coordsize="21600,21600" o:spt="202" path="m,l,21600r21600,l21600,xe">
          <v:stroke joinstyle="miter"/>
          <v:path gradientshapeok="t" o:connecttype="rect"/>
        </v:shapetype>
        <v:shape id="_x0000_s1025" type="#_x0000_t202" style="position:absolute;margin-left:0;margin-top:-64pt;width:333pt;height:92.15pt;z-index:251660288;mso-position-horizontal-relative:text;mso-position-vertical-relative:text" stroked="f">
          <v:textbox style="mso-next-textbox:#_x0000_s1025">
            <w:txbxContent>
              <w:p w14:paraId="123A487E" w14:textId="77777777" w:rsidR="003A7405" w:rsidRDefault="003A7405" w:rsidP="003A7405">
                <w:pPr>
                  <w:rPr>
                    <w:rFonts w:ascii="Arial" w:hAnsi="Arial"/>
                    <w:b/>
                    <w:sz w:val="18"/>
                    <w:szCs w:val="18"/>
                  </w:rPr>
                </w:pPr>
                <w:r>
                  <w:rPr>
                    <w:rFonts w:ascii="Arial" w:hAnsi="Arial"/>
                    <w:b/>
                    <w:sz w:val="18"/>
                    <w:szCs w:val="18"/>
                  </w:rPr>
                  <w:t>Please email, post</w:t>
                </w:r>
                <w:r w:rsidRPr="00801301">
                  <w:rPr>
                    <w:rFonts w:ascii="Arial" w:hAnsi="Arial"/>
                    <w:b/>
                    <w:sz w:val="18"/>
                    <w:szCs w:val="18"/>
                  </w:rPr>
                  <w:t xml:space="preserve"> or Fax this order to:</w:t>
                </w:r>
              </w:p>
              <w:p w14:paraId="60FBBFA5" w14:textId="77777777" w:rsidR="003A7405" w:rsidRDefault="003A7405" w:rsidP="003A7405">
                <w:pPr>
                  <w:rPr>
                    <w:rFonts w:ascii="Arial" w:hAnsi="Arial"/>
                    <w:b/>
                    <w:sz w:val="18"/>
                    <w:szCs w:val="18"/>
                  </w:rPr>
                </w:pPr>
              </w:p>
              <w:p w14:paraId="34F40DC9" w14:textId="77777777" w:rsidR="003A7405" w:rsidRPr="00801301" w:rsidRDefault="003A7405" w:rsidP="003A7405">
                <w:pPr>
                  <w:rPr>
                    <w:rFonts w:ascii="Arial" w:hAnsi="Arial"/>
                    <w:sz w:val="18"/>
                    <w:szCs w:val="18"/>
                  </w:rPr>
                </w:pPr>
                <w:r>
                  <w:rPr>
                    <w:rFonts w:ascii="Arial" w:hAnsi="Arial"/>
                    <w:sz w:val="18"/>
                    <w:szCs w:val="18"/>
                  </w:rPr>
                  <w:t>CoAc</w:t>
                </w:r>
                <w:r w:rsidRPr="00801301">
                  <w:rPr>
                    <w:rFonts w:ascii="Arial" w:hAnsi="Arial"/>
                    <w:sz w:val="18"/>
                    <w:szCs w:val="18"/>
                  </w:rPr>
                  <w:t>S Ltd</w:t>
                </w:r>
                <w:r>
                  <w:rPr>
                    <w:rFonts w:ascii="Arial" w:hAnsi="Arial"/>
                    <w:sz w:val="18"/>
                    <w:szCs w:val="18"/>
                  </w:rPr>
                  <w:tab/>
                </w:r>
                <w:r>
                  <w:rPr>
                    <w:rFonts w:ascii="Arial" w:hAnsi="Arial"/>
                    <w:sz w:val="18"/>
                    <w:szCs w:val="18"/>
                  </w:rPr>
                  <w:tab/>
                </w:r>
                <w:r>
                  <w:rPr>
                    <w:rFonts w:ascii="Arial" w:hAnsi="Arial"/>
                    <w:sz w:val="18"/>
                    <w:szCs w:val="18"/>
                  </w:rPr>
                  <w:tab/>
                </w:r>
                <w:r w:rsidRPr="00801301">
                  <w:rPr>
                    <w:rFonts w:ascii="Arial" w:hAnsi="Arial"/>
                    <w:b/>
                    <w:sz w:val="18"/>
                    <w:szCs w:val="18"/>
                  </w:rPr>
                  <w:t>Tel:</w:t>
                </w:r>
                <w:r w:rsidRPr="00801301">
                  <w:rPr>
                    <w:rFonts w:ascii="Arial" w:hAnsi="Arial"/>
                    <w:sz w:val="18"/>
                    <w:szCs w:val="18"/>
                  </w:rPr>
                  <w:t xml:space="preserve">      +44-(0)-1225-</w:t>
                </w:r>
                <w:r>
                  <w:rPr>
                    <w:rFonts w:ascii="Arial" w:hAnsi="Arial"/>
                    <w:sz w:val="18"/>
                    <w:szCs w:val="18"/>
                  </w:rPr>
                  <w:t>731329</w:t>
                </w:r>
              </w:p>
              <w:p w14:paraId="11C1A0A1" w14:textId="77777777" w:rsidR="003A7405" w:rsidRPr="00801301" w:rsidRDefault="003A7405" w:rsidP="003A7405">
                <w:pPr>
                  <w:rPr>
                    <w:rFonts w:ascii="Arial" w:hAnsi="Arial"/>
                    <w:sz w:val="18"/>
                    <w:szCs w:val="18"/>
                  </w:rPr>
                </w:pPr>
                <w:r w:rsidRPr="00801301">
                  <w:rPr>
                    <w:rFonts w:ascii="Arial" w:hAnsi="Arial"/>
                    <w:sz w:val="18"/>
                    <w:szCs w:val="18"/>
                  </w:rPr>
                  <w:t>Kimbolton Hous</w:t>
                </w:r>
                <w:r>
                  <w:rPr>
                    <w:rFonts w:ascii="Arial" w:hAnsi="Arial"/>
                    <w:sz w:val="18"/>
                    <w:szCs w:val="18"/>
                  </w:rPr>
                  <w:t>e</w:t>
                </w:r>
                <w:r>
                  <w:rPr>
                    <w:rFonts w:ascii="Arial" w:hAnsi="Arial"/>
                    <w:sz w:val="18"/>
                    <w:szCs w:val="18"/>
                  </w:rPr>
                  <w:tab/>
                </w:r>
                <w:r>
                  <w:rPr>
                    <w:rFonts w:ascii="Arial" w:hAnsi="Arial"/>
                    <w:sz w:val="18"/>
                    <w:szCs w:val="18"/>
                  </w:rPr>
                  <w:tab/>
                </w:r>
                <w:r>
                  <w:rPr>
                    <w:rFonts w:ascii="Arial" w:hAnsi="Arial"/>
                    <w:sz w:val="18"/>
                    <w:szCs w:val="18"/>
                  </w:rPr>
                  <w:tab/>
                </w:r>
                <w:r w:rsidRPr="00801301">
                  <w:rPr>
                    <w:rFonts w:ascii="Arial" w:hAnsi="Arial"/>
                    <w:b/>
                    <w:sz w:val="18"/>
                    <w:szCs w:val="18"/>
                  </w:rPr>
                  <w:t>Fax:</w:t>
                </w:r>
                <w:r w:rsidRPr="00801301">
                  <w:rPr>
                    <w:rFonts w:ascii="Arial" w:hAnsi="Arial"/>
                    <w:sz w:val="18"/>
                    <w:szCs w:val="18"/>
                  </w:rPr>
                  <w:t xml:space="preserve">     +44-(0)-1225-</w:t>
                </w:r>
                <w:r>
                  <w:rPr>
                    <w:rFonts w:ascii="Arial" w:hAnsi="Arial"/>
                    <w:sz w:val="18"/>
                    <w:szCs w:val="18"/>
                  </w:rPr>
                  <w:t>315339</w:t>
                </w:r>
              </w:p>
              <w:p w14:paraId="4C3BF457" w14:textId="77777777" w:rsidR="003A7405" w:rsidRPr="00801301" w:rsidRDefault="003A7405" w:rsidP="003A7405">
                <w:pPr>
                  <w:rPr>
                    <w:rFonts w:ascii="Arial" w:hAnsi="Arial"/>
                    <w:sz w:val="18"/>
                    <w:szCs w:val="18"/>
                  </w:rPr>
                </w:pPr>
                <w:r>
                  <w:rPr>
                    <w:rFonts w:ascii="Arial" w:hAnsi="Arial"/>
                    <w:sz w:val="18"/>
                    <w:szCs w:val="18"/>
                  </w:rPr>
                  <w:t>2 Mount Beacon</w:t>
                </w:r>
                <w:r>
                  <w:rPr>
                    <w:rFonts w:ascii="Arial" w:hAnsi="Arial"/>
                    <w:sz w:val="18"/>
                    <w:szCs w:val="18"/>
                  </w:rPr>
                  <w:tab/>
                </w:r>
                <w:r>
                  <w:rPr>
                    <w:rFonts w:ascii="Arial" w:hAnsi="Arial"/>
                    <w:sz w:val="18"/>
                    <w:szCs w:val="18"/>
                  </w:rPr>
                  <w:tab/>
                </w:r>
                <w:r>
                  <w:rPr>
                    <w:rFonts w:ascii="Arial" w:hAnsi="Arial"/>
                    <w:sz w:val="18"/>
                    <w:szCs w:val="18"/>
                  </w:rPr>
                  <w:tab/>
                </w:r>
                <w:r w:rsidRPr="00801301">
                  <w:rPr>
                    <w:rFonts w:ascii="Arial" w:hAnsi="Arial"/>
                    <w:b/>
                    <w:sz w:val="18"/>
                    <w:szCs w:val="18"/>
                  </w:rPr>
                  <w:t>Email:</w:t>
                </w:r>
                <w:r w:rsidRPr="00801301">
                  <w:rPr>
                    <w:rFonts w:ascii="Arial" w:hAnsi="Arial"/>
                    <w:sz w:val="18"/>
                    <w:szCs w:val="18"/>
                  </w:rPr>
                  <w:t xml:space="preserve">  </w:t>
                </w:r>
                <w:r>
                  <w:rPr>
                    <w:rFonts w:ascii="Arial" w:hAnsi="Arial"/>
                    <w:sz w:val="18"/>
                    <w:szCs w:val="18"/>
                  </w:rPr>
                  <w:t>helpdesk@coacs.</w:t>
                </w:r>
                <w:r w:rsidRPr="00801301">
                  <w:rPr>
                    <w:rFonts w:ascii="Arial" w:hAnsi="Arial"/>
                    <w:sz w:val="18"/>
                    <w:szCs w:val="18"/>
                  </w:rPr>
                  <w:t>com</w:t>
                </w:r>
              </w:p>
              <w:p w14:paraId="33197BC2" w14:textId="77777777" w:rsidR="003A7405" w:rsidRPr="00801301" w:rsidRDefault="003A7405" w:rsidP="003A7405">
                <w:pPr>
                  <w:rPr>
                    <w:rFonts w:ascii="Arial" w:hAnsi="Arial"/>
                    <w:sz w:val="18"/>
                    <w:szCs w:val="18"/>
                  </w:rPr>
                </w:pPr>
                <w:r>
                  <w:rPr>
                    <w:rFonts w:ascii="Arial" w:hAnsi="Arial"/>
                    <w:sz w:val="18"/>
                    <w:szCs w:val="18"/>
                  </w:rPr>
                  <w:t>Lansdown</w:t>
                </w:r>
                <w:r>
                  <w:rPr>
                    <w:rFonts w:ascii="Arial" w:hAnsi="Arial"/>
                    <w:sz w:val="18"/>
                    <w:szCs w:val="18"/>
                  </w:rPr>
                  <w:tab/>
                </w:r>
                <w:r>
                  <w:rPr>
                    <w:rFonts w:ascii="Arial" w:hAnsi="Arial"/>
                    <w:sz w:val="18"/>
                    <w:szCs w:val="18"/>
                  </w:rPr>
                  <w:tab/>
                </w:r>
                <w:r>
                  <w:rPr>
                    <w:rFonts w:ascii="Arial" w:hAnsi="Arial"/>
                    <w:sz w:val="18"/>
                    <w:szCs w:val="18"/>
                  </w:rPr>
                  <w:tab/>
                </w:r>
                <w:r w:rsidRPr="00801301">
                  <w:rPr>
                    <w:rFonts w:ascii="Arial" w:hAnsi="Arial"/>
                    <w:b/>
                    <w:sz w:val="18"/>
                    <w:szCs w:val="18"/>
                  </w:rPr>
                  <w:t>URL</w:t>
                </w:r>
                <w:r w:rsidRPr="00801301">
                  <w:rPr>
                    <w:rFonts w:ascii="Arial" w:hAnsi="Arial"/>
                    <w:sz w:val="18"/>
                    <w:szCs w:val="18"/>
                  </w:rPr>
                  <w:t>:     www.coacs.com</w:t>
                </w:r>
              </w:p>
              <w:p w14:paraId="73AD8642" w14:textId="77777777" w:rsidR="003A7405" w:rsidRPr="00801301" w:rsidRDefault="003A7405" w:rsidP="003A7405">
                <w:pPr>
                  <w:rPr>
                    <w:rFonts w:ascii="Arial" w:hAnsi="Arial"/>
                    <w:sz w:val="18"/>
                    <w:szCs w:val="18"/>
                  </w:rPr>
                </w:pPr>
                <w:r w:rsidRPr="00801301">
                  <w:rPr>
                    <w:rFonts w:ascii="Arial" w:hAnsi="Arial"/>
                    <w:sz w:val="18"/>
                    <w:szCs w:val="18"/>
                  </w:rPr>
                  <w:t>Bath</w:t>
                </w:r>
                <w:r>
                  <w:rPr>
                    <w:rFonts w:ascii="Arial" w:hAnsi="Arial"/>
                    <w:sz w:val="18"/>
                    <w:szCs w:val="18"/>
                  </w:rPr>
                  <w:t>, UK</w:t>
                </w:r>
              </w:p>
              <w:p w14:paraId="63048870" w14:textId="77777777" w:rsidR="003A7405" w:rsidRPr="00801301" w:rsidRDefault="003A7405" w:rsidP="003A7405">
                <w:pPr>
                  <w:rPr>
                    <w:sz w:val="18"/>
                    <w:szCs w:val="18"/>
                  </w:rPr>
                </w:pPr>
                <w:r w:rsidRPr="00801301">
                  <w:rPr>
                    <w:rFonts w:ascii="Arial" w:hAnsi="Arial"/>
                    <w:sz w:val="18"/>
                    <w:szCs w:val="18"/>
                  </w:rPr>
                  <w:t>BA1 5QP</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1D84" w14:textId="77777777" w:rsidR="0086604F" w:rsidRDefault="0086604F" w:rsidP="00214EC4">
      <w:r>
        <w:separator/>
      </w:r>
    </w:p>
  </w:footnote>
  <w:footnote w:type="continuationSeparator" w:id="0">
    <w:p w14:paraId="21F4CA15" w14:textId="77777777" w:rsidR="0086604F" w:rsidRDefault="0086604F" w:rsidP="0021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B41B" w14:textId="77777777" w:rsidR="00214EC4" w:rsidRDefault="00AC030D">
    <w:pPr>
      <w:pStyle w:val="Header"/>
    </w:pPr>
    <w:r>
      <w:rPr>
        <w:noProof/>
        <w:lang w:eastAsia="en-GB"/>
      </w:rPr>
      <w:drawing>
        <wp:anchor distT="0" distB="0" distL="114300" distR="114300" simplePos="0" relativeHeight="251659264" behindDoc="1" locked="0" layoutInCell="1" allowOverlap="1" wp14:anchorId="1F8C8486" wp14:editId="6CC4C43F">
          <wp:simplePos x="0" y="0"/>
          <wp:positionH relativeFrom="column">
            <wp:posOffset>5477510</wp:posOffset>
          </wp:positionH>
          <wp:positionV relativeFrom="paragraph">
            <wp:posOffset>-107315</wp:posOffset>
          </wp:positionV>
          <wp:extent cx="1019175" cy="504825"/>
          <wp:effectExtent l="19050" t="0" r="9525" b="0"/>
          <wp:wrapTight wrapText="bothSides">
            <wp:wrapPolygon edited="0">
              <wp:start x="-404" y="0"/>
              <wp:lineTo x="-404" y="21192"/>
              <wp:lineTo x="21802" y="21192"/>
              <wp:lineTo x="21802" y="0"/>
              <wp:lineTo x="-404" y="0"/>
            </wp:wrapPolygon>
          </wp:wrapTight>
          <wp:docPr id="5" name="Picture 4" descr="C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 Logo"/>
                  <pic:cNvPicPr>
                    <a:picLocks noChangeAspect="1" noChangeArrowheads="1"/>
                  </pic:cNvPicPr>
                </pic:nvPicPr>
                <pic:blipFill>
                  <a:blip r:embed="rId1"/>
                  <a:srcRect/>
                  <a:stretch>
                    <a:fillRect/>
                  </a:stretch>
                </pic:blipFill>
                <pic:spPr bwMode="auto">
                  <a:xfrm>
                    <a:off x="0" y="0"/>
                    <a:ext cx="1019175" cy="5048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3A98E3C" wp14:editId="2AC27CA0">
          <wp:simplePos x="0" y="0"/>
          <wp:positionH relativeFrom="column">
            <wp:posOffset>-27940</wp:posOffset>
          </wp:positionH>
          <wp:positionV relativeFrom="paragraph">
            <wp:posOffset>-326390</wp:posOffset>
          </wp:positionV>
          <wp:extent cx="876300" cy="771525"/>
          <wp:effectExtent l="19050" t="0" r="0" b="0"/>
          <wp:wrapTight wrapText="bothSides">
            <wp:wrapPolygon edited="0">
              <wp:start x="-470" y="0"/>
              <wp:lineTo x="-470" y="21333"/>
              <wp:lineTo x="21600" y="21333"/>
              <wp:lineTo x="21600" y="0"/>
              <wp:lineTo x="-470" y="0"/>
            </wp:wrapPolygon>
          </wp:wrapTight>
          <wp:docPr id="3" name="Picture 7" descr="PC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CAL logo"/>
                  <pic:cNvPicPr>
                    <a:picLocks noChangeAspect="1" noChangeArrowheads="1"/>
                  </pic:cNvPicPr>
                </pic:nvPicPr>
                <pic:blipFill>
                  <a:blip r:embed="rId2"/>
                  <a:srcRect/>
                  <a:stretch>
                    <a:fillRect/>
                  </a:stretch>
                </pic:blipFill>
                <pic:spPr bwMode="auto">
                  <a:xfrm>
                    <a:off x="0" y="0"/>
                    <a:ext cx="876300" cy="771525"/>
                  </a:xfrm>
                  <a:prstGeom prst="rect">
                    <a:avLst/>
                  </a:prstGeom>
                  <a:noFill/>
                  <a:ln w="9525">
                    <a:noFill/>
                    <a:miter lim="800000"/>
                    <a:headEnd/>
                    <a:tailEnd/>
                  </a:ln>
                </pic:spPr>
              </pic:pic>
            </a:graphicData>
          </a:graphic>
        </wp:anchor>
      </w:drawing>
    </w:r>
    <w:r w:rsidR="00214EC4">
      <w:tab/>
    </w:r>
    <w:r w:rsidR="00214EC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C46"/>
    <w:multiLevelType w:val="hybridMultilevel"/>
    <w:tmpl w:val="4FEC9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E3440"/>
    <w:multiLevelType w:val="hybridMultilevel"/>
    <w:tmpl w:val="7638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430D05"/>
    <w:multiLevelType w:val="singleLevel"/>
    <w:tmpl w:val="3CF86B0C"/>
    <w:lvl w:ilvl="0">
      <w:start w:val="1"/>
      <w:numFmt w:val="lowerRoman"/>
      <w:lvlText w:val="%1."/>
      <w:legacy w:legacy="1" w:legacySpace="0" w:legacyIndent="283"/>
      <w:lvlJc w:val="left"/>
      <w:pPr>
        <w:ind w:left="283" w:hanging="283"/>
      </w:pPr>
      <w:rPr>
        <w:b/>
        <w:i w:val="0"/>
        <w:sz w:val="18"/>
      </w:rPr>
    </w:lvl>
  </w:abstractNum>
  <w:abstractNum w:abstractNumId="3" w15:restartNumberingAfterBreak="0">
    <w:nsid w:val="05D26C22"/>
    <w:multiLevelType w:val="hybridMultilevel"/>
    <w:tmpl w:val="56ECF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F40A4"/>
    <w:multiLevelType w:val="hybridMultilevel"/>
    <w:tmpl w:val="DEFADE00"/>
    <w:lvl w:ilvl="0" w:tplc="33826966">
      <w:start w:val="1"/>
      <w:numFmt w:val="bullet"/>
      <w:lvlText w:val=""/>
      <w:lvlJc w:val="left"/>
      <w:pPr>
        <w:tabs>
          <w:tab w:val="num" w:pos="1495"/>
        </w:tabs>
        <w:ind w:left="1495" w:hanging="360"/>
      </w:pPr>
      <w:rPr>
        <w:rFonts w:ascii="Wingdings" w:hAnsi="Wingdings" w:hint="default"/>
        <w:sz w:val="28"/>
      </w:rPr>
    </w:lvl>
    <w:lvl w:ilvl="1" w:tplc="04090003">
      <w:start w:val="1"/>
      <w:numFmt w:val="bullet"/>
      <w:lvlText w:val="o"/>
      <w:lvlJc w:val="left"/>
      <w:pPr>
        <w:tabs>
          <w:tab w:val="num" w:pos="1855"/>
        </w:tabs>
        <w:ind w:left="1855" w:hanging="360"/>
      </w:pPr>
      <w:rPr>
        <w:rFonts w:ascii="Courier New" w:hAnsi="Courier New" w:hint="default"/>
      </w:rPr>
    </w:lvl>
    <w:lvl w:ilvl="2" w:tplc="04090005" w:tentative="1">
      <w:start w:val="1"/>
      <w:numFmt w:val="bullet"/>
      <w:lvlText w:val=""/>
      <w:lvlJc w:val="left"/>
      <w:pPr>
        <w:tabs>
          <w:tab w:val="num" w:pos="2575"/>
        </w:tabs>
        <w:ind w:left="2575" w:hanging="360"/>
      </w:pPr>
      <w:rPr>
        <w:rFonts w:ascii="Wingdings" w:hAnsi="Wingdings" w:hint="default"/>
      </w:rPr>
    </w:lvl>
    <w:lvl w:ilvl="3" w:tplc="04090001" w:tentative="1">
      <w:start w:val="1"/>
      <w:numFmt w:val="bullet"/>
      <w:lvlText w:val=""/>
      <w:lvlJc w:val="left"/>
      <w:pPr>
        <w:tabs>
          <w:tab w:val="num" w:pos="3295"/>
        </w:tabs>
        <w:ind w:left="3295" w:hanging="360"/>
      </w:pPr>
      <w:rPr>
        <w:rFonts w:ascii="Symbol" w:hAnsi="Symbol" w:hint="default"/>
      </w:rPr>
    </w:lvl>
    <w:lvl w:ilvl="4" w:tplc="04090003" w:tentative="1">
      <w:start w:val="1"/>
      <w:numFmt w:val="bullet"/>
      <w:lvlText w:val="o"/>
      <w:lvlJc w:val="left"/>
      <w:pPr>
        <w:tabs>
          <w:tab w:val="num" w:pos="4015"/>
        </w:tabs>
        <w:ind w:left="4015" w:hanging="360"/>
      </w:pPr>
      <w:rPr>
        <w:rFonts w:ascii="Courier New" w:hAnsi="Courier New" w:hint="default"/>
      </w:rPr>
    </w:lvl>
    <w:lvl w:ilvl="5" w:tplc="04090005" w:tentative="1">
      <w:start w:val="1"/>
      <w:numFmt w:val="bullet"/>
      <w:lvlText w:val=""/>
      <w:lvlJc w:val="left"/>
      <w:pPr>
        <w:tabs>
          <w:tab w:val="num" w:pos="4735"/>
        </w:tabs>
        <w:ind w:left="4735" w:hanging="360"/>
      </w:pPr>
      <w:rPr>
        <w:rFonts w:ascii="Wingdings" w:hAnsi="Wingdings" w:hint="default"/>
      </w:rPr>
    </w:lvl>
    <w:lvl w:ilvl="6" w:tplc="04090001" w:tentative="1">
      <w:start w:val="1"/>
      <w:numFmt w:val="bullet"/>
      <w:lvlText w:val=""/>
      <w:lvlJc w:val="left"/>
      <w:pPr>
        <w:tabs>
          <w:tab w:val="num" w:pos="5455"/>
        </w:tabs>
        <w:ind w:left="5455" w:hanging="360"/>
      </w:pPr>
      <w:rPr>
        <w:rFonts w:ascii="Symbol" w:hAnsi="Symbol" w:hint="default"/>
      </w:rPr>
    </w:lvl>
    <w:lvl w:ilvl="7" w:tplc="04090003" w:tentative="1">
      <w:start w:val="1"/>
      <w:numFmt w:val="bullet"/>
      <w:lvlText w:val="o"/>
      <w:lvlJc w:val="left"/>
      <w:pPr>
        <w:tabs>
          <w:tab w:val="num" w:pos="6175"/>
        </w:tabs>
        <w:ind w:left="6175" w:hanging="360"/>
      </w:pPr>
      <w:rPr>
        <w:rFonts w:ascii="Courier New" w:hAnsi="Courier New" w:hint="default"/>
      </w:rPr>
    </w:lvl>
    <w:lvl w:ilvl="8" w:tplc="04090005" w:tentative="1">
      <w:start w:val="1"/>
      <w:numFmt w:val="bullet"/>
      <w:lvlText w:val=""/>
      <w:lvlJc w:val="left"/>
      <w:pPr>
        <w:tabs>
          <w:tab w:val="num" w:pos="6895"/>
        </w:tabs>
        <w:ind w:left="6895" w:hanging="360"/>
      </w:pPr>
      <w:rPr>
        <w:rFonts w:ascii="Wingdings" w:hAnsi="Wingdings" w:hint="default"/>
      </w:rPr>
    </w:lvl>
  </w:abstractNum>
  <w:abstractNum w:abstractNumId="5" w15:restartNumberingAfterBreak="0">
    <w:nsid w:val="143E4910"/>
    <w:multiLevelType w:val="hybridMultilevel"/>
    <w:tmpl w:val="8326E2D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E5C7735"/>
    <w:multiLevelType w:val="hybridMultilevel"/>
    <w:tmpl w:val="E6F4D37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52001A9"/>
    <w:multiLevelType w:val="hybridMultilevel"/>
    <w:tmpl w:val="BE5C8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F1912"/>
    <w:multiLevelType w:val="multilevel"/>
    <w:tmpl w:val="186E9BE0"/>
    <w:lvl w:ilvl="0">
      <w:start w:val="1"/>
      <w:numFmt w:val="bullet"/>
      <w:lvlText w:val=""/>
      <w:lvlJc w:val="left"/>
      <w:pPr>
        <w:tabs>
          <w:tab w:val="num" w:pos="1222"/>
        </w:tabs>
        <w:ind w:left="1222" w:hanging="360"/>
      </w:pPr>
      <w:rPr>
        <w:rFonts w:ascii="Wingdings" w:hAnsi="Wingdings" w:hint="default"/>
        <w:sz w:val="16"/>
      </w:rPr>
    </w:lvl>
    <w:lvl w:ilvl="1">
      <w:start w:val="1"/>
      <w:numFmt w:val="bullet"/>
      <w:lvlText w:val="o"/>
      <w:lvlJc w:val="left"/>
      <w:pPr>
        <w:tabs>
          <w:tab w:val="num" w:pos="1582"/>
        </w:tabs>
        <w:ind w:left="1582" w:hanging="360"/>
      </w:pPr>
      <w:rPr>
        <w:rFonts w:ascii="Courier New" w:hAnsi="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34AA0988"/>
    <w:multiLevelType w:val="hybridMultilevel"/>
    <w:tmpl w:val="CD746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302D0"/>
    <w:multiLevelType w:val="multilevel"/>
    <w:tmpl w:val="186E9BE0"/>
    <w:lvl w:ilvl="0">
      <w:start w:val="1"/>
      <w:numFmt w:val="bullet"/>
      <w:lvlText w:val=""/>
      <w:lvlJc w:val="left"/>
      <w:pPr>
        <w:tabs>
          <w:tab w:val="num" w:pos="1222"/>
        </w:tabs>
        <w:ind w:left="1222" w:hanging="360"/>
      </w:pPr>
      <w:rPr>
        <w:rFonts w:ascii="Wingdings" w:hAnsi="Wingdings" w:hint="default"/>
        <w:sz w:val="16"/>
      </w:rPr>
    </w:lvl>
    <w:lvl w:ilvl="1">
      <w:start w:val="1"/>
      <w:numFmt w:val="bullet"/>
      <w:lvlText w:val="o"/>
      <w:lvlJc w:val="left"/>
      <w:pPr>
        <w:tabs>
          <w:tab w:val="num" w:pos="1582"/>
        </w:tabs>
        <w:ind w:left="1582" w:hanging="360"/>
      </w:pPr>
      <w:rPr>
        <w:rFonts w:ascii="Courier New" w:hAnsi="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38735033"/>
    <w:multiLevelType w:val="singleLevel"/>
    <w:tmpl w:val="FE3045C6"/>
    <w:lvl w:ilvl="0">
      <w:start w:val="1"/>
      <w:numFmt w:val="lowerLetter"/>
      <w:lvlText w:val="%1)"/>
      <w:legacy w:legacy="1" w:legacySpace="0" w:legacyIndent="283"/>
      <w:lvlJc w:val="left"/>
      <w:pPr>
        <w:ind w:left="283" w:hanging="283"/>
      </w:pPr>
      <w:rPr>
        <w:b/>
        <w:i w:val="0"/>
        <w:sz w:val="18"/>
      </w:rPr>
    </w:lvl>
  </w:abstractNum>
  <w:abstractNum w:abstractNumId="12" w15:restartNumberingAfterBreak="0">
    <w:nsid w:val="39F76EE9"/>
    <w:multiLevelType w:val="multilevel"/>
    <w:tmpl w:val="186E9BE0"/>
    <w:lvl w:ilvl="0">
      <w:start w:val="1"/>
      <w:numFmt w:val="bullet"/>
      <w:lvlText w:val=""/>
      <w:lvlJc w:val="left"/>
      <w:pPr>
        <w:tabs>
          <w:tab w:val="num" w:pos="1222"/>
        </w:tabs>
        <w:ind w:left="1222" w:hanging="360"/>
      </w:pPr>
      <w:rPr>
        <w:rFonts w:ascii="Wingdings" w:hAnsi="Wingdings" w:hint="default"/>
        <w:sz w:val="16"/>
      </w:rPr>
    </w:lvl>
    <w:lvl w:ilvl="1">
      <w:start w:val="1"/>
      <w:numFmt w:val="bullet"/>
      <w:lvlText w:val="o"/>
      <w:lvlJc w:val="left"/>
      <w:pPr>
        <w:tabs>
          <w:tab w:val="num" w:pos="1582"/>
        </w:tabs>
        <w:ind w:left="1582" w:hanging="360"/>
      </w:pPr>
      <w:rPr>
        <w:rFonts w:ascii="Courier New" w:hAnsi="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AB02F18"/>
    <w:multiLevelType w:val="hybridMultilevel"/>
    <w:tmpl w:val="B6902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C80ACC"/>
    <w:multiLevelType w:val="hybridMultilevel"/>
    <w:tmpl w:val="D30C1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ED6F16"/>
    <w:multiLevelType w:val="hybridMultilevel"/>
    <w:tmpl w:val="DFCACD7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68350CC4"/>
    <w:multiLevelType w:val="hybridMultilevel"/>
    <w:tmpl w:val="E102A14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6AF220B3"/>
    <w:multiLevelType w:val="hybridMultilevel"/>
    <w:tmpl w:val="CD7463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25C6"/>
    <w:multiLevelType w:val="hybridMultilevel"/>
    <w:tmpl w:val="C86213E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460924217">
    <w:abstractNumId w:val="0"/>
  </w:num>
  <w:num w:numId="2" w16cid:durableId="903952993">
    <w:abstractNumId w:val="15"/>
  </w:num>
  <w:num w:numId="3" w16cid:durableId="1348170511">
    <w:abstractNumId w:val="18"/>
  </w:num>
  <w:num w:numId="4" w16cid:durableId="1594435464">
    <w:abstractNumId w:val="16"/>
  </w:num>
  <w:num w:numId="5" w16cid:durableId="48770073">
    <w:abstractNumId w:val="5"/>
  </w:num>
  <w:num w:numId="6" w16cid:durableId="926229500">
    <w:abstractNumId w:val="3"/>
  </w:num>
  <w:num w:numId="7" w16cid:durableId="853418615">
    <w:abstractNumId w:val="7"/>
  </w:num>
  <w:num w:numId="8" w16cid:durableId="847720363">
    <w:abstractNumId w:val="14"/>
  </w:num>
  <w:num w:numId="9" w16cid:durableId="170727326">
    <w:abstractNumId w:val="9"/>
  </w:num>
  <w:num w:numId="10" w16cid:durableId="1514609111">
    <w:abstractNumId w:val="17"/>
  </w:num>
  <w:num w:numId="11" w16cid:durableId="2071614838">
    <w:abstractNumId w:val="6"/>
  </w:num>
  <w:num w:numId="12" w16cid:durableId="1919552419">
    <w:abstractNumId w:val="11"/>
  </w:num>
  <w:num w:numId="13" w16cid:durableId="1775396250">
    <w:abstractNumId w:val="2"/>
  </w:num>
  <w:num w:numId="14" w16cid:durableId="1002198912">
    <w:abstractNumId w:val="4"/>
  </w:num>
  <w:num w:numId="15" w16cid:durableId="474489357">
    <w:abstractNumId w:val="12"/>
  </w:num>
  <w:num w:numId="16" w16cid:durableId="464397095">
    <w:abstractNumId w:val="8"/>
  </w:num>
  <w:num w:numId="17" w16cid:durableId="640959031">
    <w:abstractNumId w:val="10"/>
  </w:num>
  <w:num w:numId="18" w16cid:durableId="645167784">
    <w:abstractNumId w:val="13"/>
  </w:num>
  <w:num w:numId="19" w16cid:durableId="384649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color="white">
      <v:fill color="white"/>
      <o:colormru v:ext="edit" colors="#ccecff,#bbe5fe,#61c2fd,#eaeaea,#abe9bb,#0c9,#a5efb5"/>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1013"/>
    <w:rsid w:val="000271AC"/>
    <w:rsid w:val="00034DA3"/>
    <w:rsid w:val="000516CF"/>
    <w:rsid w:val="00080F4D"/>
    <w:rsid w:val="00084A18"/>
    <w:rsid w:val="000C6495"/>
    <w:rsid w:val="00105028"/>
    <w:rsid w:val="001072F2"/>
    <w:rsid w:val="0013227A"/>
    <w:rsid w:val="00162921"/>
    <w:rsid w:val="001835CB"/>
    <w:rsid w:val="00214EC4"/>
    <w:rsid w:val="00223229"/>
    <w:rsid w:val="002533A5"/>
    <w:rsid w:val="00294B14"/>
    <w:rsid w:val="00295F6B"/>
    <w:rsid w:val="002C1013"/>
    <w:rsid w:val="002F4DCE"/>
    <w:rsid w:val="003A1709"/>
    <w:rsid w:val="003A7405"/>
    <w:rsid w:val="003C3218"/>
    <w:rsid w:val="003F4714"/>
    <w:rsid w:val="0040294B"/>
    <w:rsid w:val="004067C4"/>
    <w:rsid w:val="004255F7"/>
    <w:rsid w:val="004559A0"/>
    <w:rsid w:val="00501FCA"/>
    <w:rsid w:val="00523A09"/>
    <w:rsid w:val="005300C8"/>
    <w:rsid w:val="005A1915"/>
    <w:rsid w:val="005C0747"/>
    <w:rsid w:val="00612D7D"/>
    <w:rsid w:val="00636C6F"/>
    <w:rsid w:val="00637B1F"/>
    <w:rsid w:val="006426B4"/>
    <w:rsid w:val="00662700"/>
    <w:rsid w:val="00696718"/>
    <w:rsid w:val="006C7AE1"/>
    <w:rsid w:val="0074722D"/>
    <w:rsid w:val="00751A95"/>
    <w:rsid w:val="0076716B"/>
    <w:rsid w:val="00773ED7"/>
    <w:rsid w:val="007A5E8B"/>
    <w:rsid w:val="007D2E72"/>
    <w:rsid w:val="00801301"/>
    <w:rsid w:val="00825DC7"/>
    <w:rsid w:val="00846CB7"/>
    <w:rsid w:val="00852E4B"/>
    <w:rsid w:val="0086604F"/>
    <w:rsid w:val="008828D5"/>
    <w:rsid w:val="008841C5"/>
    <w:rsid w:val="008A79B7"/>
    <w:rsid w:val="008D0304"/>
    <w:rsid w:val="008D416F"/>
    <w:rsid w:val="008D7113"/>
    <w:rsid w:val="00900D73"/>
    <w:rsid w:val="009575AA"/>
    <w:rsid w:val="00984278"/>
    <w:rsid w:val="00986C92"/>
    <w:rsid w:val="00A4650B"/>
    <w:rsid w:val="00A92EBC"/>
    <w:rsid w:val="00A97D29"/>
    <w:rsid w:val="00AC030D"/>
    <w:rsid w:val="00B50B51"/>
    <w:rsid w:val="00B63C37"/>
    <w:rsid w:val="00C021B7"/>
    <w:rsid w:val="00C03078"/>
    <w:rsid w:val="00C038DA"/>
    <w:rsid w:val="00C55F97"/>
    <w:rsid w:val="00CA6739"/>
    <w:rsid w:val="00CC7CF0"/>
    <w:rsid w:val="00CD1B26"/>
    <w:rsid w:val="00D11CD8"/>
    <w:rsid w:val="00D12094"/>
    <w:rsid w:val="00D511D6"/>
    <w:rsid w:val="00D75590"/>
    <w:rsid w:val="00D941CF"/>
    <w:rsid w:val="00DF04E1"/>
    <w:rsid w:val="00E02CFC"/>
    <w:rsid w:val="00E349DF"/>
    <w:rsid w:val="00EF6175"/>
    <w:rsid w:val="00F6252C"/>
    <w:rsid w:val="00F70BA2"/>
    <w:rsid w:val="00FA48E0"/>
    <w:rsid w:val="00FB369A"/>
    <w:rsid w:val="00FD01E7"/>
    <w:rsid w:val="00FE6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ccecff,#bbe5fe,#61c2fd,#eaeaea,#abe9bb,#0c9,#a5efb5"/>
    </o:shapedefaults>
    <o:shapelayout v:ext="edit">
      <o:idmap v:ext="edit" data="2"/>
    </o:shapelayout>
  </w:shapeDefaults>
  <w:decimalSymbol w:val="."/>
  <w:listSeparator w:val=","/>
  <w14:docId w14:val="203F1A90"/>
  <w15:docId w15:val="{950B9581-D821-4543-957F-B441996C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9A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1013"/>
    <w:rPr>
      <w:rFonts w:ascii="Tahoma" w:hAnsi="Tahoma" w:cs="Tahoma"/>
      <w:sz w:val="16"/>
      <w:szCs w:val="16"/>
    </w:rPr>
  </w:style>
  <w:style w:type="paragraph" w:styleId="BlockText">
    <w:name w:val="Block Text"/>
    <w:basedOn w:val="Normal"/>
    <w:rsid w:val="004559A0"/>
    <w:pPr>
      <w:ind w:left="142" w:right="253"/>
    </w:pPr>
    <w:rPr>
      <w:rFonts w:ascii="Arial" w:hAnsi="Arial"/>
      <w:sz w:val="16"/>
    </w:rPr>
  </w:style>
  <w:style w:type="paragraph" w:styleId="Header">
    <w:name w:val="header"/>
    <w:basedOn w:val="Normal"/>
    <w:link w:val="HeaderChar"/>
    <w:rsid w:val="00214EC4"/>
    <w:pPr>
      <w:tabs>
        <w:tab w:val="center" w:pos="4513"/>
        <w:tab w:val="right" w:pos="9026"/>
      </w:tabs>
    </w:pPr>
  </w:style>
  <w:style w:type="character" w:customStyle="1" w:styleId="HeaderChar">
    <w:name w:val="Header Char"/>
    <w:basedOn w:val="DefaultParagraphFont"/>
    <w:link w:val="Header"/>
    <w:rsid w:val="00214EC4"/>
    <w:rPr>
      <w:sz w:val="24"/>
      <w:szCs w:val="24"/>
      <w:lang w:eastAsia="en-US"/>
    </w:rPr>
  </w:style>
  <w:style w:type="paragraph" w:styleId="Footer">
    <w:name w:val="footer"/>
    <w:basedOn w:val="Normal"/>
    <w:link w:val="FooterChar"/>
    <w:rsid w:val="00214EC4"/>
    <w:pPr>
      <w:tabs>
        <w:tab w:val="center" w:pos="4513"/>
        <w:tab w:val="right" w:pos="9026"/>
      </w:tabs>
    </w:pPr>
  </w:style>
  <w:style w:type="character" w:customStyle="1" w:styleId="FooterChar">
    <w:name w:val="Footer Char"/>
    <w:basedOn w:val="DefaultParagraphFont"/>
    <w:link w:val="Footer"/>
    <w:rsid w:val="00214E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CoAcS</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Stephen H Moss</dc:creator>
  <cp:lastModifiedBy>Mandy Gilbert</cp:lastModifiedBy>
  <cp:revision>10</cp:revision>
  <cp:lastPrinted>2005-08-17T13:03:00Z</cp:lastPrinted>
  <dcterms:created xsi:type="dcterms:W3CDTF">2022-04-21T11:05:00Z</dcterms:created>
  <dcterms:modified xsi:type="dcterms:W3CDTF">2022-04-21T11:09:00Z</dcterms:modified>
</cp:coreProperties>
</file>